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D90" w:rsidRPr="00A92EA4" w:rsidRDefault="005E3D90" w:rsidP="005E3D90">
      <w:pPr>
        <w:pStyle w:val="ConsNonformat"/>
        <w:widowControl/>
        <w:spacing w:line="276" w:lineRule="auto"/>
        <w:ind w:right="0"/>
        <w:rPr>
          <w:rFonts w:ascii="Arial" w:hAnsi="Arial" w:cs="Arial"/>
          <w:b/>
          <w:bCs/>
          <w:sz w:val="16"/>
          <w:szCs w:val="16"/>
          <w:vertAlign w:val="subscript"/>
        </w:rPr>
      </w:pPr>
    </w:p>
    <w:p w:rsidR="005E3D90" w:rsidRDefault="00FA40AE" w:rsidP="00FA40AE">
      <w:pPr>
        <w:pStyle w:val="ConsNonformat"/>
        <w:widowControl/>
        <w:spacing w:line="276" w:lineRule="auto"/>
        <w:ind w:right="0"/>
        <w:rPr>
          <w:rFonts w:ascii="Arial" w:eastAsia="Arial Unicode MS" w:hAnsi="Arial" w:cs="Arial"/>
          <w:b/>
          <w:sz w:val="16"/>
          <w:szCs w:val="16"/>
        </w:rPr>
      </w:pPr>
      <w:r>
        <w:rPr>
          <w:rFonts w:ascii="Arial" w:eastAsia="Arial Unicode MS" w:hAnsi="Arial" w:cs="Arial"/>
          <w:b/>
          <w:noProof/>
          <w:sz w:val="16"/>
          <w:szCs w:val="16"/>
          <w:lang w:eastAsia="ru-RU"/>
        </w:rPr>
        <w:drawing>
          <wp:inline distT="0" distB="0" distL="0" distR="0">
            <wp:extent cx="1219439"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av-new-2(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698" cy="305365"/>
                    </a:xfrm>
                    <a:prstGeom prst="rect">
                      <a:avLst/>
                    </a:prstGeom>
                  </pic:spPr>
                </pic:pic>
              </a:graphicData>
            </a:graphic>
          </wp:inline>
        </w:drawing>
      </w:r>
    </w:p>
    <w:p w:rsidR="005E3D90" w:rsidRPr="005E3D90" w:rsidRDefault="005E3D90" w:rsidP="00FA40AE">
      <w:pPr>
        <w:shd w:val="clear" w:color="auto" w:fill="FFFFFF" w:themeFill="background1"/>
        <w:rPr>
          <w:rStyle w:val="FontStyle23"/>
          <w:sz w:val="16"/>
          <w:szCs w:val="16"/>
        </w:rPr>
      </w:pPr>
      <w:r w:rsidRPr="005E3D90">
        <w:rPr>
          <w:rStyle w:val="FontStyle23"/>
          <w:sz w:val="16"/>
          <w:szCs w:val="16"/>
        </w:rPr>
        <w:t>ООО «Саванна-СПб»</w:t>
      </w:r>
    </w:p>
    <w:p w:rsidR="005E3D90" w:rsidRPr="005E3D90" w:rsidRDefault="005E3D90" w:rsidP="00FA40AE">
      <w:pPr>
        <w:pStyle w:val="Style6"/>
        <w:widowControl/>
        <w:shd w:val="clear" w:color="auto" w:fill="FFFFFF" w:themeFill="background1"/>
        <w:spacing w:line="240" w:lineRule="auto"/>
        <w:rPr>
          <w:sz w:val="16"/>
          <w:szCs w:val="16"/>
        </w:rPr>
      </w:pPr>
      <w:r w:rsidRPr="005E3D90">
        <w:rPr>
          <w:sz w:val="16"/>
          <w:szCs w:val="16"/>
        </w:rPr>
        <w:t>196191, Санкт-Петербург, Ленинский пр., д. 170, лит. А., пом. 5-Н</w:t>
      </w:r>
    </w:p>
    <w:p w:rsidR="005E3D90" w:rsidRPr="005E3D90" w:rsidRDefault="005E3D90" w:rsidP="00FA40AE">
      <w:pPr>
        <w:pStyle w:val="Style15"/>
        <w:widowControl/>
        <w:shd w:val="clear" w:color="auto" w:fill="FFFFFF" w:themeFill="background1"/>
        <w:rPr>
          <w:sz w:val="16"/>
          <w:szCs w:val="16"/>
        </w:rPr>
      </w:pPr>
      <w:r w:rsidRPr="005E3D90">
        <w:rPr>
          <w:rStyle w:val="FontStyle23"/>
          <w:sz w:val="16"/>
          <w:szCs w:val="16"/>
        </w:rPr>
        <w:t xml:space="preserve">ИНН </w:t>
      </w:r>
      <w:r w:rsidRPr="005E3D90">
        <w:rPr>
          <w:sz w:val="16"/>
          <w:szCs w:val="16"/>
        </w:rPr>
        <w:t>7810401726,</w:t>
      </w:r>
      <w:r w:rsidRPr="005E3D90">
        <w:rPr>
          <w:rStyle w:val="FontStyle23"/>
          <w:sz w:val="16"/>
          <w:szCs w:val="16"/>
        </w:rPr>
        <w:t xml:space="preserve"> КПП </w:t>
      </w:r>
      <w:r w:rsidRPr="005E3D90">
        <w:rPr>
          <w:sz w:val="16"/>
          <w:szCs w:val="16"/>
        </w:rPr>
        <w:t xml:space="preserve">781001001, </w:t>
      </w:r>
      <w:r w:rsidRPr="005E3D90">
        <w:rPr>
          <w:rStyle w:val="FontStyle23"/>
          <w:sz w:val="16"/>
          <w:szCs w:val="16"/>
        </w:rPr>
        <w:t xml:space="preserve">ОГРН </w:t>
      </w:r>
      <w:r w:rsidRPr="005E3D90">
        <w:rPr>
          <w:sz w:val="16"/>
          <w:szCs w:val="16"/>
        </w:rPr>
        <w:t>1137847460794</w:t>
      </w:r>
      <w:r w:rsidRPr="005E3D90">
        <w:rPr>
          <w:rStyle w:val="FontStyle21"/>
          <w:sz w:val="16"/>
          <w:szCs w:val="16"/>
        </w:rPr>
        <w:t xml:space="preserve">, </w:t>
      </w:r>
      <w:r w:rsidRPr="005E3D90">
        <w:rPr>
          <w:rStyle w:val="FontStyle21"/>
          <w:b w:val="0"/>
          <w:sz w:val="16"/>
          <w:szCs w:val="16"/>
        </w:rPr>
        <w:t>ОКПО</w:t>
      </w:r>
      <w:r w:rsidRPr="005E3D90">
        <w:rPr>
          <w:rStyle w:val="FontStyle21"/>
          <w:sz w:val="16"/>
          <w:szCs w:val="16"/>
        </w:rPr>
        <w:t xml:space="preserve"> </w:t>
      </w:r>
      <w:r w:rsidRPr="005E3D90">
        <w:rPr>
          <w:sz w:val="16"/>
          <w:szCs w:val="16"/>
        </w:rPr>
        <w:t>31971683</w:t>
      </w:r>
    </w:p>
    <w:p w:rsidR="005E3D90" w:rsidRPr="005E3D90" w:rsidRDefault="005E3D90" w:rsidP="00FA40AE">
      <w:pPr>
        <w:pStyle w:val="Style15"/>
        <w:widowControl/>
        <w:shd w:val="clear" w:color="auto" w:fill="FFFFFF" w:themeFill="background1"/>
        <w:rPr>
          <w:sz w:val="16"/>
          <w:szCs w:val="16"/>
          <w:shd w:val="clear" w:color="auto" w:fill="FFFFFF"/>
        </w:rPr>
      </w:pPr>
      <w:r w:rsidRPr="005E3D90">
        <w:rPr>
          <w:sz w:val="16"/>
          <w:szCs w:val="16"/>
          <w:shd w:val="clear" w:color="auto" w:fill="FFFFFF"/>
        </w:rPr>
        <w:t>ФИЛИАЛ «САНКТ-ПЕТЕРБУРГСКИЙ» АО «АЛЬФА-БАНК»</w:t>
      </w:r>
    </w:p>
    <w:p w:rsidR="005E3D90" w:rsidRDefault="005E3D90" w:rsidP="00FA40AE">
      <w:pPr>
        <w:pStyle w:val="Style15"/>
        <w:widowControl/>
        <w:shd w:val="clear" w:color="auto" w:fill="FFFFFF" w:themeFill="background1"/>
        <w:rPr>
          <w:sz w:val="16"/>
          <w:szCs w:val="16"/>
          <w:shd w:val="clear" w:color="auto" w:fill="FFFFFF"/>
        </w:rPr>
      </w:pPr>
      <w:r w:rsidRPr="005E3D90">
        <w:rPr>
          <w:sz w:val="16"/>
          <w:szCs w:val="16"/>
          <w:shd w:val="clear" w:color="auto" w:fill="FFFFFF"/>
        </w:rPr>
        <w:t>к/с: 30101810600000000786, р/с: 40702810932060009510, БИК: 044030786</w:t>
      </w:r>
    </w:p>
    <w:p w:rsidR="005E3D90" w:rsidRPr="00FB72B9" w:rsidRDefault="005E3D90" w:rsidP="00FA40AE">
      <w:pPr>
        <w:pStyle w:val="Style15"/>
        <w:widowControl/>
        <w:shd w:val="clear" w:color="auto" w:fill="FFFFFF" w:themeFill="background1"/>
        <w:rPr>
          <w:sz w:val="16"/>
          <w:szCs w:val="16"/>
          <w:shd w:val="clear" w:color="auto" w:fill="FFFFFF"/>
        </w:rPr>
      </w:pPr>
      <w:r>
        <w:rPr>
          <w:sz w:val="16"/>
          <w:szCs w:val="16"/>
          <w:shd w:val="clear" w:color="auto" w:fill="FFFFFF"/>
        </w:rPr>
        <w:t xml:space="preserve">тел. 8-812-628-03-12 </w:t>
      </w:r>
      <w:hyperlink r:id="rId8" w:history="1">
        <w:r w:rsidRPr="00135538">
          <w:rPr>
            <w:rStyle w:val="a4"/>
            <w:sz w:val="16"/>
            <w:szCs w:val="16"/>
            <w:shd w:val="clear" w:color="auto" w:fill="FFFFFF"/>
            <w:lang w:val="en-US"/>
          </w:rPr>
          <w:t>www</w:t>
        </w:r>
        <w:r w:rsidRPr="00FB72B9">
          <w:rPr>
            <w:rStyle w:val="a4"/>
            <w:sz w:val="16"/>
            <w:szCs w:val="16"/>
            <w:shd w:val="clear" w:color="auto" w:fill="FFFFFF"/>
          </w:rPr>
          <w:t>.</w:t>
        </w:r>
        <w:r w:rsidR="00FB72B9">
          <w:rPr>
            <w:rStyle w:val="a4"/>
            <w:sz w:val="16"/>
            <w:szCs w:val="16"/>
            <w:shd w:val="clear" w:color="auto" w:fill="FFFFFF"/>
            <w:lang w:val="en-US"/>
          </w:rPr>
          <w:t>savannaspb</w:t>
        </w:r>
        <w:r w:rsidRPr="00FB72B9">
          <w:rPr>
            <w:rStyle w:val="a4"/>
            <w:sz w:val="16"/>
            <w:szCs w:val="16"/>
            <w:shd w:val="clear" w:color="auto" w:fill="FFFFFF"/>
          </w:rPr>
          <w:t>.</w:t>
        </w:r>
        <w:r w:rsidRPr="00135538">
          <w:rPr>
            <w:rStyle w:val="a4"/>
            <w:sz w:val="16"/>
            <w:szCs w:val="16"/>
            <w:shd w:val="clear" w:color="auto" w:fill="FFFFFF"/>
            <w:lang w:val="en-US"/>
          </w:rPr>
          <w:t>ru</w:t>
        </w:r>
      </w:hyperlink>
    </w:p>
    <w:p w:rsidR="005E3D90" w:rsidRPr="00090B25" w:rsidRDefault="005E3D90" w:rsidP="005E3D90">
      <w:pPr>
        <w:pStyle w:val="ConsNonformat"/>
        <w:widowControl/>
        <w:spacing w:line="276" w:lineRule="auto"/>
        <w:ind w:right="0"/>
        <w:rPr>
          <w:rFonts w:ascii="Arial" w:hAnsi="Arial" w:cs="Arial"/>
          <w:b/>
          <w:bCs/>
          <w:sz w:val="16"/>
          <w:szCs w:val="16"/>
        </w:rPr>
      </w:pPr>
    </w:p>
    <w:p w:rsidR="005E3D90" w:rsidRPr="00090B25" w:rsidRDefault="009151ED" w:rsidP="005E3D90">
      <w:pPr>
        <w:pStyle w:val="ConsNonformat"/>
        <w:widowControl/>
        <w:spacing w:line="276" w:lineRule="auto"/>
        <w:ind w:right="0"/>
        <w:jc w:val="center"/>
        <w:rPr>
          <w:rFonts w:ascii="Arial" w:hAnsi="Arial" w:cs="Arial"/>
          <w:b/>
          <w:bCs/>
          <w:sz w:val="16"/>
          <w:szCs w:val="16"/>
        </w:rPr>
      </w:pPr>
      <w:r>
        <w:rPr>
          <w:rFonts w:ascii="Arial" w:hAnsi="Arial" w:cs="Arial"/>
          <w:b/>
          <w:bCs/>
          <w:sz w:val="16"/>
          <w:szCs w:val="16"/>
        </w:rPr>
        <w:t>ДОГОВОР № ________/20</w:t>
      </w:r>
      <w:r w:rsidR="005E3D90" w:rsidRPr="00090B25">
        <w:rPr>
          <w:rFonts w:ascii="Arial" w:hAnsi="Arial" w:cs="Arial"/>
          <w:b/>
          <w:bCs/>
          <w:sz w:val="16"/>
          <w:szCs w:val="16"/>
        </w:rPr>
        <w:t>__</w:t>
      </w:r>
    </w:p>
    <w:p w:rsidR="005E3D90" w:rsidRPr="00090B25" w:rsidRDefault="005E3D90" w:rsidP="005E3D90">
      <w:pPr>
        <w:pStyle w:val="ConsNormal"/>
        <w:widowControl/>
        <w:spacing w:line="276" w:lineRule="auto"/>
        <w:ind w:right="0" w:firstLine="0"/>
        <w:jc w:val="center"/>
        <w:rPr>
          <w:b/>
          <w:bCs/>
          <w:sz w:val="16"/>
          <w:szCs w:val="16"/>
        </w:rPr>
      </w:pPr>
      <w:r w:rsidRPr="00090B25">
        <w:rPr>
          <w:b/>
          <w:bCs/>
          <w:sz w:val="16"/>
          <w:szCs w:val="16"/>
        </w:rPr>
        <w:t xml:space="preserve">ПЕРЕВОЗКИ ГРУЗОВ АВТОМОБИЛЬНЫМ ТРАНСПОРТОМ </w:t>
      </w:r>
    </w:p>
    <w:p w:rsidR="005E3D90" w:rsidRPr="00090B25" w:rsidRDefault="005E3D90" w:rsidP="005E3D90">
      <w:pPr>
        <w:pStyle w:val="ConsNormal"/>
        <w:widowControl/>
        <w:spacing w:line="276" w:lineRule="auto"/>
        <w:ind w:right="0" w:firstLine="0"/>
        <w:jc w:val="both"/>
        <w:rPr>
          <w:bCs/>
          <w:sz w:val="16"/>
          <w:szCs w:val="16"/>
        </w:rPr>
      </w:pPr>
      <w:r w:rsidRPr="00090B25">
        <w:rPr>
          <w:bCs/>
          <w:sz w:val="16"/>
          <w:szCs w:val="16"/>
        </w:rPr>
        <w:t>г. Санкт-Петербург</w:t>
      </w:r>
      <w:r w:rsidRPr="00090B25">
        <w:rPr>
          <w:bCs/>
          <w:sz w:val="16"/>
          <w:szCs w:val="16"/>
        </w:rPr>
        <w:tab/>
      </w:r>
      <w:r w:rsidRPr="00090B25">
        <w:rPr>
          <w:bCs/>
          <w:sz w:val="16"/>
          <w:szCs w:val="16"/>
        </w:rPr>
        <w:tab/>
      </w:r>
      <w:r w:rsidRPr="00090B25">
        <w:rPr>
          <w:bCs/>
          <w:sz w:val="16"/>
          <w:szCs w:val="16"/>
        </w:rPr>
        <w:tab/>
      </w:r>
      <w:r w:rsidRPr="00090B25">
        <w:rPr>
          <w:bCs/>
          <w:sz w:val="16"/>
          <w:szCs w:val="16"/>
        </w:rPr>
        <w:tab/>
      </w:r>
      <w:r w:rsidRPr="00090B25">
        <w:rPr>
          <w:bCs/>
          <w:sz w:val="16"/>
          <w:szCs w:val="16"/>
        </w:rPr>
        <w:tab/>
        <w:t xml:space="preserve">                                                                               «____» __________________ 20___ года</w:t>
      </w:r>
    </w:p>
    <w:p w:rsidR="005E3D90" w:rsidRPr="00090B25" w:rsidRDefault="005E3D90" w:rsidP="005E3D90">
      <w:pPr>
        <w:spacing w:line="276" w:lineRule="auto"/>
        <w:ind w:firstLine="567"/>
        <w:jc w:val="both"/>
        <w:rPr>
          <w:sz w:val="16"/>
          <w:szCs w:val="16"/>
        </w:rPr>
      </w:pPr>
    </w:p>
    <w:p w:rsidR="005E3D90" w:rsidRPr="00090B25" w:rsidRDefault="005E3D90" w:rsidP="005E3D90">
      <w:pPr>
        <w:spacing w:line="276" w:lineRule="auto"/>
        <w:ind w:firstLine="567"/>
        <w:jc w:val="both"/>
        <w:rPr>
          <w:sz w:val="16"/>
          <w:szCs w:val="16"/>
        </w:rPr>
      </w:pPr>
      <w:r w:rsidRPr="00090B25">
        <w:rPr>
          <w:sz w:val="16"/>
          <w:szCs w:val="16"/>
        </w:rPr>
        <w:t>Общество с ограниченной ответственностью «</w:t>
      </w:r>
      <w:r>
        <w:rPr>
          <w:sz w:val="16"/>
          <w:szCs w:val="16"/>
        </w:rPr>
        <w:t>Саванна-СПб</w:t>
      </w:r>
      <w:r w:rsidRPr="00090B25">
        <w:rPr>
          <w:sz w:val="16"/>
          <w:szCs w:val="16"/>
        </w:rPr>
        <w:t>»</w:t>
      </w:r>
      <w:r w:rsidRPr="00090B25">
        <w:rPr>
          <w:b/>
          <w:sz w:val="16"/>
          <w:szCs w:val="16"/>
        </w:rPr>
        <w:t xml:space="preserve"> </w:t>
      </w:r>
      <w:r w:rsidRPr="00090B25">
        <w:rPr>
          <w:sz w:val="16"/>
          <w:szCs w:val="16"/>
        </w:rPr>
        <w:t>именуемое в дальнейшем «Перевозчик»,</w:t>
      </w:r>
      <w:r w:rsidRPr="00090B25">
        <w:rPr>
          <w:b/>
          <w:sz w:val="16"/>
          <w:szCs w:val="16"/>
        </w:rPr>
        <w:t xml:space="preserve"> </w:t>
      </w:r>
      <w:r w:rsidRPr="00090B25">
        <w:rPr>
          <w:sz w:val="16"/>
          <w:szCs w:val="16"/>
        </w:rPr>
        <w:t xml:space="preserve">в лице ____________________________________________________________________________________, действующего на основании ___________________________________________________, с одной стороны и </w:t>
      </w:r>
    </w:p>
    <w:p w:rsidR="005E3D90" w:rsidRPr="00090B25" w:rsidRDefault="005E3D90" w:rsidP="005E3D90">
      <w:pPr>
        <w:spacing w:line="276" w:lineRule="auto"/>
        <w:ind w:firstLine="567"/>
        <w:jc w:val="both"/>
        <w:rPr>
          <w:rFonts w:eastAsia="Arial"/>
          <w:b/>
          <w:bCs/>
          <w:sz w:val="16"/>
          <w:szCs w:val="16"/>
        </w:rPr>
      </w:pPr>
      <w:r w:rsidRPr="00090B25">
        <w:rPr>
          <w:sz w:val="16"/>
          <w:szCs w:val="16"/>
        </w:rPr>
        <w:t>_________________________________________________________________________________, именуемое в дальнейшем «Заказчик», в лице ________________________________________________________, действующего на основании ___________________________________________________, с другой стороны, а вместе именуемые «Стороны», заключили настоящий договор о нижеследующем:</w:t>
      </w:r>
    </w:p>
    <w:p w:rsidR="005E3D90" w:rsidRPr="00090B25" w:rsidRDefault="005E3D90" w:rsidP="005E3D90">
      <w:pPr>
        <w:spacing w:line="276" w:lineRule="auto"/>
        <w:rPr>
          <w:rFonts w:eastAsia="Arial"/>
          <w:b/>
          <w:bCs/>
          <w:sz w:val="16"/>
          <w:szCs w:val="16"/>
        </w:rPr>
      </w:pPr>
      <w:bookmarkStart w:id="0" w:name="_GoBack"/>
      <w:bookmarkEnd w:id="0"/>
    </w:p>
    <w:p w:rsidR="005E3D90" w:rsidRPr="00090B25" w:rsidRDefault="005E3D90" w:rsidP="005E3D90">
      <w:pPr>
        <w:spacing w:line="276" w:lineRule="auto"/>
        <w:ind w:left="567" w:hanging="567"/>
        <w:jc w:val="center"/>
        <w:rPr>
          <w:sz w:val="16"/>
          <w:szCs w:val="16"/>
        </w:rPr>
      </w:pPr>
      <w:r w:rsidRPr="00090B25">
        <w:rPr>
          <w:rFonts w:eastAsia="Arial"/>
          <w:b/>
          <w:bCs/>
          <w:sz w:val="16"/>
          <w:szCs w:val="16"/>
        </w:rPr>
        <w:t>1. ПРЕДМЕТ ДОГОВОРА</w:t>
      </w:r>
    </w:p>
    <w:p w:rsidR="005E3D90" w:rsidRPr="00090B25" w:rsidRDefault="005E3D90" w:rsidP="005E3D90">
      <w:pPr>
        <w:pStyle w:val="ConsNormal"/>
        <w:widowControl/>
        <w:spacing w:line="276" w:lineRule="auto"/>
        <w:ind w:left="567" w:right="0" w:hanging="567"/>
        <w:jc w:val="both"/>
        <w:rPr>
          <w:sz w:val="16"/>
          <w:szCs w:val="16"/>
        </w:rPr>
      </w:pPr>
      <w:r w:rsidRPr="00090B25">
        <w:rPr>
          <w:sz w:val="16"/>
          <w:szCs w:val="16"/>
        </w:rPr>
        <w:t>1.1.</w:t>
      </w:r>
      <w:r w:rsidRPr="00090B25">
        <w:rPr>
          <w:sz w:val="16"/>
          <w:szCs w:val="16"/>
        </w:rPr>
        <w:tab/>
        <w:t>По настоящему договору перевозки груза автомобильным транспортом (далее по тексту – «договор») Перевозчик обязуется доставить вверенный Заказчиком (Грузоотправителем) груз в пункт назначения и выдать его уполномоченному на получение груза представителю Грузополучателя, а также оказать иные услуги, связанные с перевозкой груза, в соответствии с условиями настоящего договора и согласованными заявками Заказчика, а Заказчик обязуется уплатить установленную плату.</w:t>
      </w:r>
    </w:p>
    <w:p w:rsidR="005E3D90" w:rsidRPr="00090B25" w:rsidRDefault="005E3D90" w:rsidP="005E3D90">
      <w:pPr>
        <w:spacing w:line="276" w:lineRule="auto"/>
        <w:ind w:left="567" w:hanging="567"/>
        <w:jc w:val="both"/>
        <w:rPr>
          <w:sz w:val="16"/>
          <w:szCs w:val="16"/>
        </w:rPr>
      </w:pPr>
      <w:r w:rsidRPr="00090B25">
        <w:rPr>
          <w:sz w:val="16"/>
          <w:szCs w:val="16"/>
        </w:rPr>
        <w:t>1.2.</w:t>
      </w:r>
      <w:r w:rsidRPr="00090B25">
        <w:rPr>
          <w:sz w:val="16"/>
          <w:szCs w:val="16"/>
        </w:rPr>
        <w:tab/>
        <w:t>Перевозчик осуществляет перевозку грузов:</w:t>
      </w:r>
    </w:p>
    <w:p w:rsidR="005E3D90" w:rsidRPr="00090B25" w:rsidRDefault="005E3D90" w:rsidP="005E3D90">
      <w:pPr>
        <w:spacing w:line="276" w:lineRule="auto"/>
        <w:ind w:left="567" w:hanging="567"/>
        <w:jc w:val="both"/>
        <w:rPr>
          <w:sz w:val="16"/>
          <w:szCs w:val="16"/>
        </w:rPr>
      </w:pPr>
      <w:r w:rsidRPr="00090B25">
        <w:rPr>
          <w:sz w:val="16"/>
          <w:szCs w:val="16"/>
        </w:rPr>
        <w:t>1.2.1.</w:t>
      </w:r>
      <w:r w:rsidRPr="00090B25">
        <w:rPr>
          <w:sz w:val="16"/>
          <w:szCs w:val="16"/>
        </w:rPr>
        <w:tab/>
        <w:t>в соответствии с Гражданским кодексом Российской Федерации (РФ);</w:t>
      </w:r>
    </w:p>
    <w:p w:rsidR="005E3D90" w:rsidRPr="00090B25" w:rsidRDefault="005E3D90" w:rsidP="005E3D90">
      <w:pPr>
        <w:spacing w:line="276" w:lineRule="auto"/>
        <w:ind w:left="567" w:hanging="567"/>
        <w:jc w:val="both"/>
        <w:rPr>
          <w:sz w:val="16"/>
          <w:szCs w:val="16"/>
        </w:rPr>
      </w:pPr>
      <w:r w:rsidRPr="00090B25">
        <w:rPr>
          <w:sz w:val="16"/>
          <w:szCs w:val="16"/>
        </w:rPr>
        <w:t>1.2.2.</w:t>
      </w:r>
      <w:r w:rsidRPr="00090B25">
        <w:rPr>
          <w:sz w:val="16"/>
          <w:szCs w:val="16"/>
        </w:rPr>
        <w:tab/>
        <w:t xml:space="preserve">в соответствии с Уставом автомобильного транспорта и городского наземного электрического транспорта РФ от 08 </w:t>
      </w:r>
      <w:r w:rsidRPr="00090B25">
        <w:rPr>
          <w:rFonts w:eastAsia="Arial CYR"/>
          <w:sz w:val="16"/>
          <w:szCs w:val="16"/>
        </w:rPr>
        <w:t>ноября 2007 года №259-ФЗ (далее - «УАТ РФ»)</w:t>
      </w:r>
      <w:r w:rsidRPr="00090B25">
        <w:rPr>
          <w:sz w:val="16"/>
          <w:szCs w:val="16"/>
        </w:rPr>
        <w:t>, а также Правилами перевозок грузов автомобильным транспортом, утвержденными Постановлением Правительства РФ от 15 апреля 2011 года №272 «Об утверждении правил перевозок грузов автомобильным транспортом»;</w:t>
      </w:r>
    </w:p>
    <w:p w:rsidR="005E3D90" w:rsidRPr="00090B25" w:rsidRDefault="005E3D90" w:rsidP="005E3D90">
      <w:pPr>
        <w:pStyle w:val="ConsNormal"/>
        <w:widowControl/>
        <w:spacing w:line="276" w:lineRule="auto"/>
        <w:ind w:left="567" w:right="0" w:hanging="567"/>
        <w:jc w:val="both"/>
        <w:rPr>
          <w:sz w:val="16"/>
          <w:szCs w:val="16"/>
        </w:rPr>
      </w:pPr>
      <w:r w:rsidRPr="00090B25">
        <w:rPr>
          <w:sz w:val="16"/>
          <w:szCs w:val="16"/>
        </w:rPr>
        <w:t xml:space="preserve">1.2.3.  </w:t>
      </w:r>
      <w:r w:rsidRPr="00090B25">
        <w:rPr>
          <w:sz w:val="16"/>
          <w:szCs w:val="16"/>
        </w:rPr>
        <w:tab/>
        <w:t>в соответствии с письменными заявками Заказчика.</w:t>
      </w:r>
    </w:p>
    <w:p w:rsidR="005E3D90" w:rsidRPr="00090B25" w:rsidRDefault="005E3D90" w:rsidP="005E3D90">
      <w:pPr>
        <w:pStyle w:val="ConsNormal"/>
        <w:widowControl/>
        <w:spacing w:line="276" w:lineRule="auto"/>
        <w:ind w:left="567" w:right="0" w:hanging="567"/>
        <w:jc w:val="both"/>
        <w:rPr>
          <w:bCs/>
          <w:sz w:val="16"/>
          <w:szCs w:val="16"/>
        </w:rPr>
      </w:pPr>
      <w:r w:rsidRPr="00090B25">
        <w:rPr>
          <w:sz w:val="16"/>
          <w:szCs w:val="16"/>
        </w:rPr>
        <w:t xml:space="preserve">1.3.      </w:t>
      </w:r>
      <w:r w:rsidRPr="00090B25">
        <w:rPr>
          <w:bCs/>
          <w:sz w:val="16"/>
          <w:szCs w:val="16"/>
        </w:rPr>
        <w:t>Перевозчик вправе поручить исполнение своих обязанностей по договору перевозки другим лицам, оставаясь ответственным за их действия (бездействие) и за выполнение договора.</w:t>
      </w:r>
    </w:p>
    <w:p w:rsidR="005E3D90" w:rsidRPr="00090B25" w:rsidRDefault="005E3D90" w:rsidP="005E3D90">
      <w:pPr>
        <w:pStyle w:val="ConsNormal"/>
        <w:widowControl/>
        <w:spacing w:line="276" w:lineRule="auto"/>
        <w:ind w:left="567" w:right="0" w:hanging="567"/>
        <w:jc w:val="both"/>
        <w:rPr>
          <w:bCs/>
          <w:sz w:val="16"/>
          <w:szCs w:val="16"/>
        </w:rPr>
      </w:pPr>
      <w:r w:rsidRPr="00090B25">
        <w:rPr>
          <w:bCs/>
          <w:sz w:val="16"/>
          <w:szCs w:val="16"/>
        </w:rPr>
        <w:t>1.4.      Настоящим Стороны согласовали, перевозка грузов по настоящему договору ограничивается случаями либо:</w:t>
      </w:r>
    </w:p>
    <w:p w:rsidR="005E3D90" w:rsidRPr="00090B25" w:rsidRDefault="005E3D90" w:rsidP="005E3D90">
      <w:pPr>
        <w:widowControl/>
        <w:numPr>
          <w:ilvl w:val="0"/>
          <w:numId w:val="21"/>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rPr>
          <w:rFonts w:eastAsia="Arial"/>
          <w:bCs/>
          <w:sz w:val="16"/>
          <w:szCs w:val="16"/>
        </w:rPr>
      </w:pPr>
      <w:r w:rsidRPr="00090B25">
        <w:rPr>
          <w:rFonts w:eastAsia="Arial"/>
          <w:bCs/>
          <w:sz w:val="16"/>
          <w:szCs w:val="16"/>
        </w:rPr>
        <w:t>когда Перевозчик не принимает грузы, изъятые из гражданского оборота и/или перевозка которых соответствующим видом транспорта запрещена на территории, на которой происходит оказание услуг в соответствии с действующим законодательством, в том числе в части установления дополнительных мер противодействия терроризму и обеспечения общественной безопасности,</w:t>
      </w:r>
    </w:p>
    <w:p w:rsidR="005E3D90" w:rsidRPr="00090B25" w:rsidRDefault="005E3D90" w:rsidP="005E3D90">
      <w:pPr>
        <w:widowControl/>
        <w:numPr>
          <w:ilvl w:val="0"/>
          <w:numId w:val="21"/>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rPr>
          <w:rFonts w:eastAsia="Arial"/>
          <w:bCs/>
          <w:sz w:val="16"/>
          <w:szCs w:val="16"/>
        </w:rPr>
      </w:pPr>
      <w:r w:rsidRPr="00090B25">
        <w:rPr>
          <w:rFonts w:eastAsia="Arial"/>
          <w:bCs/>
          <w:sz w:val="16"/>
          <w:szCs w:val="16"/>
        </w:rPr>
        <w:t>когда самим Перевозчиком, в силу особенностей организации оказания услуг и/или отсутствия соответствующего технологического оборудования, установлены конкретные ограничения по видам грузов, которые не принимаются к перевозке.</w:t>
      </w:r>
    </w:p>
    <w:p w:rsidR="005E3D90" w:rsidRPr="00090B25" w:rsidRDefault="005E3D90" w:rsidP="005E3D9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eastAsia="Arial"/>
          <w:bCs/>
          <w:sz w:val="16"/>
          <w:szCs w:val="16"/>
        </w:rPr>
      </w:pPr>
      <w:r w:rsidRPr="00090B25">
        <w:rPr>
          <w:rFonts w:eastAsia="Arial"/>
          <w:bCs/>
          <w:sz w:val="16"/>
          <w:szCs w:val="16"/>
        </w:rPr>
        <w:tab/>
        <w:t xml:space="preserve">Перечень таких ограничений (пункт b) размещается Перевозчиком на его официальном сайте в сети Интернет по адресу </w:t>
      </w:r>
      <w:hyperlink r:id="rId9" w:history="1">
        <w:r>
          <w:rPr>
            <w:rStyle w:val="a4"/>
            <w:rFonts w:eastAsia="Arial"/>
            <w:bCs/>
            <w:sz w:val="16"/>
            <w:szCs w:val="16"/>
          </w:rPr>
          <w:t>www.</w:t>
        </w:r>
        <w:r w:rsidR="00FB72B9">
          <w:rPr>
            <w:rStyle w:val="a4"/>
            <w:rFonts w:eastAsia="Arial"/>
            <w:bCs/>
            <w:sz w:val="16"/>
            <w:szCs w:val="16"/>
          </w:rPr>
          <w:t>savannaspb</w:t>
        </w:r>
        <w:r>
          <w:rPr>
            <w:rStyle w:val="a4"/>
            <w:rFonts w:eastAsia="Arial"/>
            <w:bCs/>
            <w:sz w:val="16"/>
            <w:szCs w:val="16"/>
          </w:rPr>
          <w:t>.ru</w:t>
        </w:r>
      </w:hyperlink>
      <w:r w:rsidRPr="00090B25">
        <w:rPr>
          <w:rFonts w:eastAsia="Arial"/>
          <w:bCs/>
          <w:sz w:val="16"/>
          <w:szCs w:val="16"/>
        </w:rPr>
        <w:t xml:space="preserve"> и может изменяться Перевозчиком в одностороннем порядке. Включение того или иного вида грузов в указанный перечень говорит о том, что в отношении таких грузов услуги по их перевозке не оказываются, либо оказываются с установленными Перевозчиком ограничениями.  </w:t>
      </w:r>
    </w:p>
    <w:p w:rsidR="005E3D90" w:rsidRPr="00090B25" w:rsidRDefault="005E3D90" w:rsidP="005E3D90">
      <w:pPr>
        <w:spacing w:line="276" w:lineRule="auto"/>
        <w:ind w:left="567" w:hanging="567"/>
        <w:rPr>
          <w:sz w:val="16"/>
          <w:szCs w:val="16"/>
        </w:rPr>
      </w:pPr>
    </w:p>
    <w:p w:rsidR="005E3D90" w:rsidRPr="00090B25" w:rsidRDefault="005E3D90" w:rsidP="005E3D90">
      <w:pPr>
        <w:spacing w:line="276" w:lineRule="auto"/>
        <w:ind w:left="567" w:hanging="567"/>
        <w:jc w:val="center"/>
        <w:rPr>
          <w:b/>
          <w:bCs/>
          <w:sz w:val="16"/>
          <w:szCs w:val="16"/>
        </w:rPr>
      </w:pPr>
      <w:r w:rsidRPr="00090B25">
        <w:rPr>
          <w:b/>
          <w:bCs/>
          <w:sz w:val="16"/>
          <w:szCs w:val="16"/>
        </w:rPr>
        <w:t>2. ПРАВИЛА ПРИЕМКИ И ПЕРЕВОЗКИ ГРУЗОВ</w:t>
      </w:r>
    </w:p>
    <w:p w:rsidR="005E3D90" w:rsidRPr="00090B25" w:rsidRDefault="005E3D90" w:rsidP="005E3D90">
      <w:pPr>
        <w:tabs>
          <w:tab w:val="left" w:pos="6231"/>
        </w:tabs>
        <w:spacing w:line="276" w:lineRule="auto"/>
        <w:ind w:left="567" w:hanging="567"/>
        <w:jc w:val="both"/>
        <w:rPr>
          <w:sz w:val="16"/>
          <w:szCs w:val="16"/>
        </w:rPr>
      </w:pPr>
      <w:r w:rsidRPr="00090B25">
        <w:rPr>
          <w:b/>
          <w:bCs/>
          <w:sz w:val="16"/>
          <w:szCs w:val="16"/>
        </w:rPr>
        <w:tab/>
        <w:t>Оформление заявки</w:t>
      </w:r>
    </w:p>
    <w:p w:rsidR="005E3D90" w:rsidRPr="00090B25" w:rsidRDefault="005E3D90" w:rsidP="005E3D90">
      <w:pPr>
        <w:numPr>
          <w:ilvl w:val="1"/>
          <w:numId w:val="14"/>
        </w:numPr>
        <w:tabs>
          <w:tab w:val="left" w:pos="567"/>
          <w:tab w:val="left" w:pos="2304"/>
        </w:tabs>
        <w:spacing w:line="276" w:lineRule="auto"/>
        <w:ind w:left="567" w:hanging="567"/>
        <w:jc w:val="both"/>
        <w:rPr>
          <w:sz w:val="16"/>
          <w:szCs w:val="16"/>
        </w:rPr>
      </w:pPr>
      <w:r w:rsidRPr="00090B25">
        <w:rPr>
          <w:sz w:val="16"/>
          <w:szCs w:val="16"/>
        </w:rPr>
        <w:t>После заключения настоящего договора и при возникновении у Заказчика потребности в услугах, оказываемых Перевозчиком по настоящему договору, Заказчиком в адрес Перевозчика направляется заявка по форме, указанной в Приложении №1. Все поля заявки обязательны к заполнению, если иное не предусмотрено условиями настоящего договора.</w:t>
      </w:r>
    </w:p>
    <w:p w:rsidR="005E3D90" w:rsidRPr="00090B25" w:rsidRDefault="005E3D90" w:rsidP="005E3D90">
      <w:pPr>
        <w:numPr>
          <w:ilvl w:val="1"/>
          <w:numId w:val="14"/>
        </w:numPr>
        <w:tabs>
          <w:tab w:val="left" w:pos="567"/>
          <w:tab w:val="left" w:pos="2304"/>
        </w:tabs>
        <w:spacing w:line="276" w:lineRule="auto"/>
        <w:ind w:left="567" w:hanging="567"/>
        <w:jc w:val="both"/>
        <w:rPr>
          <w:sz w:val="16"/>
          <w:szCs w:val="16"/>
        </w:rPr>
      </w:pPr>
      <w:r w:rsidRPr="00090B25">
        <w:rPr>
          <w:sz w:val="16"/>
          <w:szCs w:val="16"/>
        </w:rPr>
        <w:t>Заявка на заказ транспортного средства (ТС) (перевозку груза) должна быть направлена Заказчиком Перевозчику не позднее 16:00 часов (по Московскому времени) дня, предшествующего дню подачи автомобиля под погрузку. Заявка направляется в письменной форме почтой, курьером или факсимильной связью, электронной почтой (заявка, переданная посредством факсимильной связи и по электронной почте, имеет юридическую силу).</w:t>
      </w:r>
    </w:p>
    <w:p w:rsidR="005E3D90" w:rsidRPr="00090B25" w:rsidRDefault="005E3D90" w:rsidP="005E3D90">
      <w:pPr>
        <w:numPr>
          <w:ilvl w:val="1"/>
          <w:numId w:val="14"/>
        </w:numPr>
        <w:tabs>
          <w:tab w:val="left" w:pos="567"/>
          <w:tab w:val="left" w:pos="2304"/>
        </w:tabs>
        <w:spacing w:line="276" w:lineRule="auto"/>
        <w:ind w:left="567" w:hanging="567"/>
        <w:jc w:val="both"/>
        <w:rPr>
          <w:sz w:val="16"/>
          <w:szCs w:val="16"/>
        </w:rPr>
      </w:pPr>
      <w:r w:rsidRPr="00090B25">
        <w:rPr>
          <w:sz w:val="16"/>
          <w:szCs w:val="16"/>
        </w:rPr>
        <w:t>Заказчик имеет право отказаться от согласованной в заявке перевозки грузов не позднее 13:00 часов дня (по Московскому времени), предшествующего дню подачи автомобиля под погрузку.</w:t>
      </w:r>
    </w:p>
    <w:p w:rsidR="005E3D90" w:rsidRPr="00090B25" w:rsidRDefault="005E3D90" w:rsidP="005E3D90">
      <w:pPr>
        <w:tabs>
          <w:tab w:val="left" w:pos="567"/>
          <w:tab w:val="left" w:pos="2344"/>
          <w:tab w:val="left" w:pos="2835"/>
          <w:tab w:val="left" w:pos="5670"/>
          <w:tab w:val="left" w:pos="8417"/>
        </w:tabs>
        <w:spacing w:line="276" w:lineRule="auto"/>
        <w:ind w:left="567" w:hanging="567"/>
        <w:jc w:val="both"/>
        <w:rPr>
          <w:sz w:val="16"/>
          <w:szCs w:val="16"/>
        </w:rPr>
      </w:pPr>
      <w:r w:rsidRPr="00090B25">
        <w:rPr>
          <w:sz w:val="16"/>
          <w:szCs w:val="16"/>
        </w:rPr>
        <w:t xml:space="preserve">             Отказ от согласованной перевозки грузов позднее 13:00 часов дня (по Московскому времени), предшествующего дню подачи автомобиля под погрузку, по заявке, направленной в период с 13:00 до 16:00 часов дня (по Московскому времени) дня, предшествующего дню подачи автомобиля под погрузку, без взыскания Перевозчиком дополнительной платы за резервирование ТС с Заказчика, предусмотренной п. 7.3. настоящего Договора, не допускается.</w:t>
      </w:r>
    </w:p>
    <w:p w:rsidR="005E3D90" w:rsidRPr="00090B25" w:rsidRDefault="005E3D90" w:rsidP="005E3D90">
      <w:pPr>
        <w:numPr>
          <w:ilvl w:val="1"/>
          <w:numId w:val="14"/>
        </w:numPr>
        <w:tabs>
          <w:tab w:val="left" w:pos="567"/>
          <w:tab w:val="left" w:pos="2344"/>
          <w:tab w:val="left" w:pos="2835"/>
          <w:tab w:val="left" w:pos="5670"/>
          <w:tab w:val="left" w:pos="8417"/>
        </w:tabs>
        <w:spacing w:line="276" w:lineRule="auto"/>
        <w:ind w:left="567" w:hanging="567"/>
        <w:jc w:val="both"/>
        <w:rPr>
          <w:sz w:val="16"/>
          <w:szCs w:val="16"/>
        </w:rPr>
      </w:pPr>
      <w:r w:rsidRPr="00090B25">
        <w:rPr>
          <w:sz w:val="16"/>
          <w:szCs w:val="16"/>
        </w:rPr>
        <w:t>Перевозчик вправе отказаться от подтверждённой заявки не позднее 13:00 часов дня (по Московскому времени), предшествующего дню подачи ТС под погрузку, без применения к Перевозчику штрафных санкций. Отказ от согласованной заявки позднее срока, предусмотренного настоящим пунктом, влечет последствия, предусмотренные п. 7.9. настоящего Договора.</w:t>
      </w:r>
    </w:p>
    <w:p w:rsidR="005E3D90" w:rsidRPr="00090B25" w:rsidRDefault="005E3D90" w:rsidP="005E3D90">
      <w:pPr>
        <w:tabs>
          <w:tab w:val="left" w:pos="15389"/>
        </w:tabs>
        <w:spacing w:line="276" w:lineRule="auto"/>
        <w:ind w:left="567" w:hanging="567"/>
        <w:jc w:val="both"/>
        <w:rPr>
          <w:sz w:val="16"/>
          <w:szCs w:val="16"/>
        </w:rPr>
      </w:pPr>
      <w:r w:rsidRPr="00090B25">
        <w:rPr>
          <w:b/>
          <w:bCs/>
          <w:sz w:val="16"/>
          <w:szCs w:val="16"/>
        </w:rPr>
        <w:tab/>
        <w:t>Прием груза к перевозке, оформление документов</w:t>
      </w:r>
    </w:p>
    <w:p w:rsidR="005E3D90" w:rsidRPr="005E3D90" w:rsidRDefault="005E3D90" w:rsidP="005E3D90">
      <w:pPr>
        <w:tabs>
          <w:tab w:val="left" w:pos="567"/>
          <w:tab w:val="left" w:pos="2290"/>
          <w:tab w:val="left" w:pos="6237"/>
          <w:tab w:val="left" w:pos="9126"/>
          <w:tab w:val="left" w:pos="15389"/>
        </w:tabs>
        <w:spacing w:line="276" w:lineRule="auto"/>
        <w:ind w:left="567" w:hanging="567"/>
        <w:jc w:val="both"/>
        <w:rPr>
          <w:sz w:val="16"/>
          <w:szCs w:val="16"/>
        </w:rPr>
      </w:pPr>
      <w:r w:rsidRPr="00090B25">
        <w:rPr>
          <w:sz w:val="16"/>
          <w:szCs w:val="16"/>
        </w:rPr>
        <w:t xml:space="preserve">2.5.   </w:t>
      </w:r>
      <w:r w:rsidRPr="00090B25">
        <w:rPr>
          <w:sz w:val="16"/>
          <w:szCs w:val="16"/>
        </w:rPr>
        <w:tab/>
        <w:t xml:space="preserve">Прием грузов к перевозке осуществляется на основании оформленных в соответствии с требованиями действующего законодательства РФ транспортных накладных (далее - «ТрН»), которые составляются и подписываются Грузоотправителем в четырёх экземплярах. Грузы без ТрН к перевозке не принимаются. </w:t>
      </w:r>
    </w:p>
    <w:p w:rsidR="005E3D90" w:rsidRPr="00090B25" w:rsidRDefault="005E3D90" w:rsidP="005E3D90">
      <w:pPr>
        <w:tabs>
          <w:tab w:val="left" w:pos="567"/>
          <w:tab w:val="left" w:pos="2304"/>
          <w:tab w:val="left" w:pos="6237"/>
          <w:tab w:val="left" w:pos="9111"/>
          <w:tab w:val="left" w:pos="15389"/>
        </w:tabs>
        <w:spacing w:line="276" w:lineRule="auto"/>
        <w:ind w:left="567" w:hanging="567"/>
        <w:jc w:val="both"/>
        <w:rPr>
          <w:sz w:val="16"/>
          <w:szCs w:val="16"/>
        </w:rPr>
      </w:pPr>
      <w:r w:rsidRPr="00090B25">
        <w:rPr>
          <w:sz w:val="16"/>
          <w:szCs w:val="16"/>
        </w:rPr>
        <w:t>2.6.      Грузоотправитель несет ответственность за все последствия неправильности, неточности или неполноты сведений, указанных им в ТрН.</w:t>
      </w:r>
    </w:p>
    <w:p w:rsidR="005E3D90" w:rsidRPr="00090B25" w:rsidRDefault="005E3D90" w:rsidP="005E3D90">
      <w:pPr>
        <w:tabs>
          <w:tab w:val="left" w:pos="567"/>
          <w:tab w:val="left" w:pos="2264"/>
          <w:tab w:val="left" w:pos="5670"/>
          <w:tab w:val="left" w:pos="8544"/>
          <w:tab w:val="left" w:pos="14822"/>
        </w:tabs>
        <w:spacing w:line="276" w:lineRule="auto"/>
        <w:ind w:left="567" w:hanging="567"/>
        <w:jc w:val="both"/>
        <w:rPr>
          <w:b/>
          <w:bCs/>
          <w:sz w:val="16"/>
          <w:szCs w:val="16"/>
        </w:rPr>
      </w:pPr>
      <w:r w:rsidRPr="00090B25">
        <w:rPr>
          <w:sz w:val="16"/>
          <w:szCs w:val="16"/>
        </w:rPr>
        <w:t xml:space="preserve">2.7.    Приемка грузов к перевозке осуществляется по количеству грузомест (паллетомест, в случае приемки грузов в паллетах/поддонах). При приемке грузов представитель перевозчика осуществляет проверку количества грузомест на предмет соответствия </w:t>
      </w:r>
      <w:r w:rsidRPr="00090B25">
        <w:rPr>
          <w:sz w:val="16"/>
          <w:szCs w:val="16"/>
        </w:rPr>
        <w:lastRenderedPageBreak/>
        <w:t>сведениям о количестве грузомест, указанным в ТрН, а также состояния упаковки грузомест. Грузы принимаются к перевозке без досмотра содержимого груза и сверки его с сопроводительными документами на груз.</w:t>
      </w:r>
    </w:p>
    <w:p w:rsidR="005E3D90" w:rsidRPr="00090B25" w:rsidRDefault="005E3D90" w:rsidP="005E3D90">
      <w:pPr>
        <w:tabs>
          <w:tab w:val="left" w:pos="9111"/>
          <w:tab w:val="left" w:pos="15389"/>
        </w:tabs>
        <w:spacing w:line="276" w:lineRule="auto"/>
        <w:ind w:firstLine="567"/>
        <w:jc w:val="both"/>
        <w:rPr>
          <w:sz w:val="16"/>
          <w:szCs w:val="16"/>
        </w:rPr>
      </w:pPr>
      <w:r w:rsidRPr="00090B25">
        <w:rPr>
          <w:b/>
          <w:bCs/>
          <w:sz w:val="16"/>
          <w:szCs w:val="16"/>
        </w:rPr>
        <w:t>Погрузка грузов, тара и упаковка</w:t>
      </w:r>
    </w:p>
    <w:p w:rsidR="005E3D90" w:rsidRPr="00090B25" w:rsidRDefault="005E3D90" w:rsidP="005E3D90">
      <w:pPr>
        <w:tabs>
          <w:tab w:val="left" w:pos="142"/>
          <w:tab w:val="left" w:pos="2277"/>
          <w:tab w:val="left" w:pos="6237"/>
          <w:tab w:val="left" w:pos="9126"/>
          <w:tab w:val="left" w:pos="10829"/>
          <w:tab w:val="left" w:pos="15389"/>
        </w:tabs>
        <w:spacing w:line="276" w:lineRule="auto"/>
        <w:ind w:left="567" w:hanging="567"/>
        <w:jc w:val="both"/>
        <w:rPr>
          <w:sz w:val="16"/>
          <w:szCs w:val="16"/>
        </w:rPr>
      </w:pPr>
      <w:r w:rsidRPr="00090B25">
        <w:rPr>
          <w:sz w:val="16"/>
          <w:szCs w:val="16"/>
        </w:rPr>
        <w:t>2.8.      Грузы, нуждающиеся в таре для предохранения их от утраты, недостачи, порчи и повреждения при перевозке, должны предъявляться к перевозке в исправной таре, соответствующей государственным стандартам или техническим условиям, а в установленных случаях - в иной исправной таре, обеспечивающей их полную сохранность.</w:t>
      </w:r>
    </w:p>
    <w:p w:rsidR="005E3D90" w:rsidRPr="00090B25" w:rsidRDefault="005E3D90" w:rsidP="005E3D90">
      <w:pPr>
        <w:numPr>
          <w:ilvl w:val="1"/>
          <w:numId w:val="15"/>
        </w:numPr>
        <w:tabs>
          <w:tab w:val="left" w:pos="142"/>
          <w:tab w:val="left" w:pos="567"/>
          <w:tab w:val="left" w:pos="6237"/>
          <w:tab w:val="left" w:pos="9126"/>
          <w:tab w:val="left" w:pos="10829"/>
          <w:tab w:val="left" w:pos="15389"/>
        </w:tabs>
        <w:spacing w:line="276" w:lineRule="auto"/>
        <w:ind w:left="567" w:hanging="567"/>
        <w:jc w:val="both"/>
        <w:rPr>
          <w:rFonts w:eastAsia="Arial"/>
          <w:bCs/>
          <w:sz w:val="16"/>
          <w:szCs w:val="16"/>
        </w:rPr>
      </w:pPr>
      <w:r w:rsidRPr="00090B25">
        <w:rPr>
          <w:sz w:val="16"/>
          <w:szCs w:val="16"/>
        </w:rPr>
        <w:t>Грузоотправитель отвечает за все последствия неправильной внутренней упаковки грузов (бой, поломку, деформацию, течь и т.д.), а также применение тары и упаковки, не соответствующих свойствам груза, его весу или установленным стандартам (ГОСТам) и техническим условиям.</w:t>
      </w:r>
    </w:p>
    <w:p w:rsidR="005E3D90" w:rsidRPr="00090B25" w:rsidRDefault="005E3D90" w:rsidP="005E3D90">
      <w:pPr>
        <w:numPr>
          <w:ilvl w:val="1"/>
          <w:numId w:val="15"/>
        </w:numPr>
        <w:tabs>
          <w:tab w:val="left" w:pos="142"/>
          <w:tab w:val="left" w:pos="567"/>
          <w:tab w:val="left" w:pos="6237"/>
          <w:tab w:val="left" w:pos="9126"/>
          <w:tab w:val="left" w:pos="10829"/>
          <w:tab w:val="left" w:pos="15389"/>
        </w:tabs>
        <w:spacing w:line="276" w:lineRule="auto"/>
        <w:ind w:left="567" w:hanging="567"/>
        <w:jc w:val="both"/>
        <w:rPr>
          <w:rFonts w:eastAsia="Arial"/>
          <w:bCs/>
          <w:sz w:val="16"/>
          <w:szCs w:val="16"/>
        </w:rPr>
      </w:pPr>
      <w:r w:rsidRPr="00090B25">
        <w:rPr>
          <w:rFonts w:eastAsia="Arial"/>
          <w:bCs/>
          <w:sz w:val="16"/>
          <w:szCs w:val="16"/>
        </w:rPr>
        <w:t xml:space="preserve">Погрузка грузов на автомобиль, закрепление, укрытие, увязка грузов и опломбирование грузовых отсеков должны производиться Грузоотправителем в присутствии водителя, а разгрузка грузов из автомобиля, снятие креплений, пломб и покрытий — Грузополучателем в присутствии водителя. Грузоотправитель обязуется содержать погрузочно-разгрузочные площадки, а также подъездные пути к ним в исправном состоянии для обеспечения беспрепятственного проезда и маневрирования подвижного состава, а также обеспечить надлежащее освещение для работы в вечернее и ночное время.  </w:t>
      </w:r>
    </w:p>
    <w:p w:rsidR="005E3D90" w:rsidRPr="00090B25" w:rsidRDefault="005E3D90" w:rsidP="005E3D90">
      <w:pPr>
        <w:spacing w:line="276" w:lineRule="auto"/>
        <w:ind w:left="567" w:hanging="567"/>
        <w:jc w:val="both"/>
        <w:rPr>
          <w:rFonts w:eastAsia="Times New Roman"/>
          <w:kern w:val="0"/>
          <w:sz w:val="16"/>
          <w:szCs w:val="16"/>
          <w:lang w:eastAsia="ru-RU"/>
        </w:rPr>
      </w:pPr>
      <w:r w:rsidRPr="00090B25">
        <w:rPr>
          <w:rFonts w:eastAsia="Arial"/>
          <w:bCs/>
          <w:sz w:val="16"/>
          <w:szCs w:val="16"/>
        </w:rPr>
        <w:t xml:space="preserve">             Грузоотправитель при погрузке груза в ТС не вправе превышать допустимую массу ТС и (или) допустимую нагрузку на ось ТС, установленные в соответствии с законодательством РФ, при этом данная обязанность может быть реализована Грузоотправителем путем контрольного поосного взвешивания ТС перед отправкой груза со склада.</w:t>
      </w:r>
    </w:p>
    <w:p w:rsidR="005E3D90" w:rsidRPr="00090B25" w:rsidRDefault="005E3D90" w:rsidP="005E3D90">
      <w:pPr>
        <w:numPr>
          <w:ilvl w:val="1"/>
          <w:numId w:val="15"/>
        </w:numPr>
        <w:spacing w:line="276" w:lineRule="auto"/>
        <w:ind w:left="567" w:hanging="567"/>
        <w:jc w:val="both"/>
        <w:rPr>
          <w:rFonts w:eastAsia="Times New Roman"/>
          <w:kern w:val="0"/>
          <w:sz w:val="16"/>
          <w:szCs w:val="16"/>
          <w:lang w:eastAsia="ru-RU"/>
        </w:rPr>
      </w:pPr>
      <w:r w:rsidRPr="00090B25">
        <w:rPr>
          <w:rFonts w:eastAsia="Times New Roman"/>
          <w:kern w:val="0"/>
          <w:sz w:val="16"/>
          <w:szCs w:val="16"/>
          <w:lang w:eastAsia="ru-RU"/>
        </w:rPr>
        <w:t xml:space="preserve">  </w:t>
      </w:r>
      <w:r w:rsidRPr="00090B25">
        <w:rPr>
          <w:sz w:val="16"/>
          <w:szCs w:val="16"/>
        </w:rPr>
        <w:t xml:space="preserve">Перевозчик обязуется контролировать соответствие крепления грузов требованиям безопасности движения и обеспечения сохранности подвижного состава, а также подавать для перевозки грузов подвижной состав в технически исправном состоянии, с кузовами, пригодными для механической погрузки поддонов с грузом.        </w:t>
      </w:r>
    </w:p>
    <w:p w:rsidR="005E3D90" w:rsidRPr="00090B25" w:rsidRDefault="005E3D90" w:rsidP="005E3D90">
      <w:pPr>
        <w:tabs>
          <w:tab w:val="left" w:pos="567"/>
          <w:tab w:val="left" w:pos="8827"/>
          <w:tab w:val="left" w:pos="10559"/>
          <w:tab w:val="left" w:pos="15119"/>
        </w:tabs>
        <w:spacing w:line="276" w:lineRule="auto"/>
        <w:ind w:left="540"/>
        <w:jc w:val="both"/>
        <w:rPr>
          <w:sz w:val="16"/>
          <w:szCs w:val="16"/>
        </w:rPr>
      </w:pPr>
      <w:r w:rsidRPr="00090B25">
        <w:rPr>
          <w:sz w:val="16"/>
          <w:szCs w:val="16"/>
        </w:rPr>
        <w:t>Перевозчик также обязуется сообщать Грузоотправителю о</w:t>
      </w:r>
      <w:r w:rsidRPr="00090B25">
        <w:rPr>
          <w:iCs/>
          <w:sz w:val="16"/>
          <w:szCs w:val="16"/>
        </w:rPr>
        <w:t xml:space="preserve"> </w:t>
      </w:r>
      <w:r w:rsidRPr="00090B25">
        <w:rPr>
          <w:sz w:val="16"/>
          <w:szCs w:val="16"/>
        </w:rPr>
        <w:t>замеченных нарушениях в креплении груза, угрожающих его сохранности. В случае обнаружения нарушений в креплении груза, водитель обязан сделать отметку в ТрН и/или составить акт.</w:t>
      </w:r>
    </w:p>
    <w:p w:rsidR="005E3D90" w:rsidRPr="00090B25" w:rsidRDefault="005E3D90" w:rsidP="005E3D90">
      <w:pPr>
        <w:widowControl/>
        <w:tabs>
          <w:tab w:val="left" w:pos="10517"/>
        </w:tabs>
        <w:spacing w:line="276" w:lineRule="auto"/>
        <w:ind w:left="567" w:hanging="567"/>
        <w:jc w:val="both"/>
        <w:rPr>
          <w:b/>
          <w:sz w:val="16"/>
          <w:szCs w:val="16"/>
        </w:rPr>
      </w:pPr>
      <w:r w:rsidRPr="00090B25">
        <w:rPr>
          <w:sz w:val="16"/>
          <w:szCs w:val="16"/>
        </w:rPr>
        <w:tab/>
        <w:t xml:space="preserve">Перевозчик имеет право отказаться от перевозки, если Грузоотправителем не будут устранены нарушения крепления груза. При этом Заказчик (Грузоотправитель) обязуется по письменному требованию Перевозчика оплатить последнему стоимость дополнительной услуги за резервирование ТС в размере, предусмотренном п. 7.3 Договора, а также плату за простой автомобиля в размере, предусмотренном п. 7.4. Договора.   </w:t>
      </w:r>
    </w:p>
    <w:p w:rsidR="005E3D90" w:rsidRPr="00090B25" w:rsidRDefault="005E3D90" w:rsidP="005E3D90">
      <w:pPr>
        <w:widowControl/>
        <w:numPr>
          <w:ilvl w:val="1"/>
          <w:numId w:val="15"/>
        </w:numPr>
        <w:spacing w:line="276" w:lineRule="auto"/>
        <w:ind w:left="567" w:hanging="567"/>
        <w:jc w:val="both"/>
        <w:rPr>
          <w:b/>
          <w:sz w:val="16"/>
          <w:szCs w:val="16"/>
        </w:rPr>
      </w:pPr>
      <w:r w:rsidRPr="00090B25">
        <w:rPr>
          <w:b/>
          <w:sz w:val="16"/>
          <w:szCs w:val="16"/>
        </w:rPr>
        <w:t xml:space="preserve">  </w:t>
      </w:r>
      <w:r w:rsidRPr="00090B25">
        <w:rPr>
          <w:sz w:val="16"/>
          <w:szCs w:val="16"/>
        </w:rPr>
        <w:t>Грузоотправитель обязан обеспечить контроль за соблюдением правил техники безопасности при производстве погрузочно-разгрузочных работ, если они осуществляются его силами, и несет полную ответственность за несчастные случаи, происшедшие в результате невыполнения им этих правил.</w:t>
      </w:r>
    </w:p>
    <w:p w:rsidR="005E3D90" w:rsidRPr="00090B25" w:rsidRDefault="005E3D90" w:rsidP="005E3D90">
      <w:pPr>
        <w:widowControl/>
        <w:tabs>
          <w:tab w:val="left" w:pos="6205"/>
        </w:tabs>
        <w:spacing w:line="276" w:lineRule="auto"/>
        <w:ind w:left="567" w:hanging="567"/>
        <w:jc w:val="both"/>
        <w:rPr>
          <w:sz w:val="16"/>
          <w:szCs w:val="16"/>
        </w:rPr>
      </w:pPr>
      <w:r w:rsidRPr="00090B25">
        <w:rPr>
          <w:b/>
          <w:bCs/>
          <w:sz w:val="16"/>
          <w:szCs w:val="16"/>
        </w:rPr>
        <w:tab/>
        <w:t>Сроки погрузки-выгрузки грузов, простой</w:t>
      </w:r>
    </w:p>
    <w:p w:rsidR="005E3D90" w:rsidRPr="00090B25" w:rsidRDefault="005E3D90" w:rsidP="005E3D90">
      <w:pPr>
        <w:tabs>
          <w:tab w:val="left" w:pos="567"/>
          <w:tab w:val="left" w:pos="8827"/>
          <w:tab w:val="left" w:pos="10559"/>
          <w:tab w:val="left" w:pos="15119"/>
        </w:tabs>
        <w:spacing w:line="276" w:lineRule="auto"/>
        <w:ind w:left="540" w:hanging="540"/>
        <w:jc w:val="both"/>
        <w:rPr>
          <w:sz w:val="16"/>
          <w:szCs w:val="16"/>
        </w:rPr>
      </w:pPr>
      <w:r w:rsidRPr="00090B25">
        <w:rPr>
          <w:sz w:val="16"/>
          <w:szCs w:val="16"/>
        </w:rPr>
        <w:t>2.13.</w:t>
      </w:r>
      <w:r w:rsidRPr="00090B25">
        <w:rPr>
          <w:sz w:val="16"/>
          <w:szCs w:val="16"/>
        </w:rPr>
        <w:tab/>
        <w:t xml:space="preserve">Время прибытия автомобиля под погрузку и выгрузку указывается в ТрН и путевых листах. Погрузка считается законченной после вручения водителю Перевозчика надлежаще оформленных ТрН на погруженный груз. </w:t>
      </w:r>
    </w:p>
    <w:p w:rsidR="005E3D90" w:rsidRPr="00090B25" w:rsidRDefault="005E3D90" w:rsidP="005E3D90">
      <w:pPr>
        <w:tabs>
          <w:tab w:val="left" w:pos="567"/>
          <w:tab w:val="left" w:pos="8827"/>
          <w:tab w:val="left" w:pos="10559"/>
          <w:tab w:val="left" w:pos="15119"/>
        </w:tabs>
        <w:spacing w:line="276" w:lineRule="auto"/>
        <w:ind w:left="540" w:hanging="540"/>
        <w:jc w:val="both"/>
        <w:rPr>
          <w:sz w:val="16"/>
          <w:szCs w:val="16"/>
        </w:rPr>
      </w:pPr>
      <w:r w:rsidRPr="00090B25">
        <w:rPr>
          <w:sz w:val="16"/>
          <w:szCs w:val="16"/>
        </w:rPr>
        <w:t>2.14.</w:t>
      </w:r>
      <w:r w:rsidRPr="00090B25">
        <w:rPr>
          <w:sz w:val="16"/>
          <w:szCs w:val="16"/>
        </w:rPr>
        <w:tab/>
        <w:t>Заказчик (Грузоотправитель, Грузополучатель) обязуется осуществлять погрузку/разгрузку грузов, не допуская простоя автотранспорта под погрузкой/разгрузкой сверх установленных сроков. Срок на погрузку/разгрузку автомобиля не может превышать шести часов.</w:t>
      </w:r>
    </w:p>
    <w:p w:rsidR="005E3D90" w:rsidRPr="00090B25" w:rsidRDefault="005E3D90" w:rsidP="005E3D90">
      <w:pPr>
        <w:tabs>
          <w:tab w:val="left" w:pos="567"/>
          <w:tab w:val="left" w:pos="8827"/>
          <w:tab w:val="left" w:pos="10559"/>
          <w:tab w:val="left" w:pos="15119"/>
        </w:tabs>
        <w:spacing w:line="276" w:lineRule="auto"/>
        <w:ind w:left="540"/>
        <w:jc w:val="both"/>
        <w:rPr>
          <w:sz w:val="16"/>
          <w:szCs w:val="16"/>
        </w:rPr>
      </w:pPr>
      <w:r w:rsidRPr="00090B25">
        <w:rPr>
          <w:sz w:val="16"/>
          <w:szCs w:val="16"/>
        </w:rPr>
        <w:t>При погрузке/разгрузке в одном городе на двух и более адресах, суммарное время погрузки/разгрузки не должно превышать шести часов;</w:t>
      </w:r>
    </w:p>
    <w:p w:rsidR="005E3D90" w:rsidRPr="00090B25" w:rsidRDefault="005E3D90" w:rsidP="005E3D90">
      <w:pPr>
        <w:tabs>
          <w:tab w:val="left" w:pos="567"/>
          <w:tab w:val="left" w:pos="8827"/>
          <w:tab w:val="left" w:pos="10559"/>
          <w:tab w:val="left" w:pos="15119"/>
        </w:tabs>
        <w:spacing w:line="276" w:lineRule="auto"/>
        <w:ind w:left="540"/>
        <w:jc w:val="both"/>
        <w:rPr>
          <w:sz w:val="16"/>
          <w:szCs w:val="16"/>
        </w:rPr>
      </w:pPr>
      <w:r w:rsidRPr="00090B25">
        <w:rPr>
          <w:sz w:val="16"/>
          <w:szCs w:val="16"/>
        </w:rPr>
        <w:t>При погрузке/разгрузке в дополнительном городе время на погрузку/разгрузку не должно превышать четырех часов.</w:t>
      </w:r>
    </w:p>
    <w:p w:rsidR="005E3D90" w:rsidRPr="00090B25" w:rsidRDefault="005E3D90" w:rsidP="005E3D90">
      <w:pPr>
        <w:tabs>
          <w:tab w:val="left" w:pos="567"/>
          <w:tab w:val="left" w:pos="8827"/>
          <w:tab w:val="left" w:pos="10559"/>
          <w:tab w:val="left" w:pos="15119"/>
        </w:tabs>
        <w:spacing w:line="276" w:lineRule="auto"/>
        <w:ind w:left="540"/>
        <w:jc w:val="both"/>
        <w:rPr>
          <w:sz w:val="16"/>
          <w:szCs w:val="16"/>
        </w:rPr>
      </w:pPr>
      <w:r w:rsidRPr="00090B25">
        <w:rPr>
          <w:sz w:val="16"/>
          <w:szCs w:val="16"/>
        </w:rPr>
        <w:t>В случае превышения срока погрузки/разгрузки автомобиля, Заказчик (Грузоотправитель) обязуется оплатить Перевозчику плату за простой в соответствии с п. 7.4 Договора.</w:t>
      </w:r>
    </w:p>
    <w:p w:rsidR="005E3D90" w:rsidRPr="00090B25" w:rsidRDefault="005E3D90" w:rsidP="005E3D90">
      <w:pPr>
        <w:tabs>
          <w:tab w:val="left" w:pos="567"/>
          <w:tab w:val="left" w:pos="8827"/>
          <w:tab w:val="left" w:pos="10559"/>
          <w:tab w:val="left" w:pos="15119"/>
        </w:tabs>
        <w:spacing w:line="276" w:lineRule="auto"/>
        <w:ind w:left="540"/>
        <w:jc w:val="both"/>
        <w:rPr>
          <w:sz w:val="16"/>
          <w:szCs w:val="16"/>
        </w:rPr>
      </w:pPr>
      <w:r w:rsidRPr="00090B25">
        <w:rPr>
          <w:sz w:val="16"/>
          <w:szCs w:val="16"/>
        </w:rPr>
        <w:t xml:space="preserve">В случае если Заказчиком (Грузоотправителем) погрузка автомобиля не началась в течение срока отведенного на погрузку, Перевозчик вправе отказаться от перевозки, при этом Заказчик (Грузоотправитель) обязуется по письменному требованию Перевозчика оплатить последнему стоимость дополнительной услуги за резервирование ТС в размере, предусмотренном п. 7.3 Договора, а также плату за простой автомобиля в размере, предусмотренном п. 7.4. Договора. При этом сроки доставки/разгрузки грузов увеличиваются на время задержки ТС под погрузку Грузоотправителем. </w:t>
      </w:r>
    </w:p>
    <w:p w:rsidR="005E3D90" w:rsidRPr="00090B25" w:rsidRDefault="005E3D90" w:rsidP="005E3D90">
      <w:pPr>
        <w:tabs>
          <w:tab w:val="left" w:pos="567"/>
          <w:tab w:val="left" w:pos="8827"/>
          <w:tab w:val="left" w:pos="10559"/>
          <w:tab w:val="left" w:pos="15119"/>
        </w:tabs>
        <w:spacing w:line="276" w:lineRule="auto"/>
        <w:ind w:left="540"/>
        <w:jc w:val="both"/>
        <w:rPr>
          <w:sz w:val="16"/>
          <w:szCs w:val="16"/>
        </w:rPr>
      </w:pPr>
      <w:r w:rsidRPr="003D2A55">
        <w:rPr>
          <w:sz w:val="16"/>
          <w:szCs w:val="16"/>
        </w:rPr>
        <w:tab/>
      </w:r>
      <w:r w:rsidRPr="00090B25">
        <w:rPr>
          <w:sz w:val="16"/>
          <w:szCs w:val="16"/>
        </w:rPr>
        <w:t>Если срок разгрузки груза в связи с задержкой ТС под погрузкой по вине Грузоотправителя придется на нерабочее время Грузополучателя, время вынужденного простоя Перевозчика оплачивается в соответствии с п.7.4, начиная со време</w:t>
      </w:r>
      <w:r>
        <w:rPr>
          <w:sz w:val="16"/>
          <w:szCs w:val="16"/>
        </w:rPr>
        <w:t>ни </w:t>
      </w:r>
      <w:r w:rsidRPr="00090B25">
        <w:rPr>
          <w:sz w:val="16"/>
          <w:szCs w:val="16"/>
        </w:rPr>
        <w:t>прибытия Перевозчика к Грузополучателю.</w:t>
      </w:r>
    </w:p>
    <w:p w:rsidR="005E3D90" w:rsidRPr="00090B25" w:rsidRDefault="005E3D90" w:rsidP="005E3D90">
      <w:pPr>
        <w:tabs>
          <w:tab w:val="left" w:pos="6237"/>
        </w:tabs>
        <w:spacing w:line="276" w:lineRule="auto"/>
        <w:ind w:left="567" w:hanging="567"/>
        <w:jc w:val="both"/>
        <w:rPr>
          <w:sz w:val="16"/>
          <w:szCs w:val="16"/>
        </w:rPr>
      </w:pPr>
      <w:r w:rsidRPr="00090B25">
        <w:rPr>
          <w:b/>
          <w:sz w:val="16"/>
          <w:szCs w:val="16"/>
        </w:rPr>
        <w:tab/>
        <w:t>Сроки доставки грузов</w:t>
      </w:r>
    </w:p>
    <w:p w:rsidR="005E3D90" w:rsidRPr="00090B25" w:rsidRDefault="005E3D90" w:rsidP="005E3D90">
      <w:pPr>
        <w:widowControl/>
        <w:tabs>
          <w:tab w:val="left" w:pos="6237"/>
          <w:tab w:val="left" w:pos="8912"/>
        </w:tabs>
        <w:spacing w:line="276" w:lineRule="auto"/>
        <w:ind w:left="567" w:hanging="567"/>
        <w:jc w:val="both"/>
        <w:rPr>
          <w:b/>
          <w:bCs/>
          <w:sz w:val="16"/>
          <w:szCs w:val="16"/>
        </w:rPr>
      </w:pPr>
      <w:r w:rsidRPr="00090B25">
        <w:rPr>
          <w:sz w:val="16"/>
          <w:szCs w:val="16"/>
        </w:rPr>
        <w:t>2.15.</w:t>
      </w:r>
      <w:r w:rsidRPr="00090B25">
        <w:rPr>
          <w:sz w:val="16"/>
          <w:szCs w:val="16"/>
        </w:rPr>
        <w:tab/>
        <w:t>При перевозке грузов Перевозчик обязуется соблюдать сроки доставки грузов. Сроки доставки грузов рассчитываются исходя из нормативного пробега ТС за одни сутки. Если иное не предусмотрено Заявкой, норматив пробега ТС определяется в соответствии с д</w:t>
      </w:r>
      <w:r>
        <w:rPr>
          <w:sz w:val="16"/>
          <w:szCs w:val="16"/>
        </w:rPr>
        <w:t>ействующим законодательством РФ</w:t>
      </w:r>
      <w:r w:rsidRPr="00090B25">
        <w:rPr>
          <w:sz w:val="16"/>
          <w:szCs w:val="16"/>
        </w:rPr>
        <w:t>. В случае нарушения сроков доставки грузов более чем на 3 часа, Перевозчик обязуется оплатить Заказчику штраф в соответствии с п. 7.10 Договора.</w:t>
      </w:r>
    </w:p>
    <w:p w:rsidR="005E3D90" w:rsidRPr="00090B25" w:rsidRDefault="005E3D90" w:rsidP="005E3D90">
      <w:pPr>
        <w:widowControl/>
        <w:tabs>
          <w:tab w:val="left" w:pos="6237"/>
        </w:tabs>
        <w:spacing w:line="276" w:lineRule="auto"/>
        <w:ind w:left="567" w:hanging="567"/>
        <w:jc w:val="both"/>
        <w:rPr>
          <w:sz w:val="16"/>
          <w:szCs w:val="16"/>
        </w:rPr>
      </w:pPr>
      <w:r w:rsidRPr="00090B25">
        <w:rPr>
          <w:b/>
          <w:bCs/>
          <w:sz w:val="16"/>
          <w:szCs w:val="16"/>
        </w:rPr>
        <w:tab/>
        <w:t>Выдача грузов</w:t>
      </w:r>
    </w:p>
    <w:p w:rsidR="005E3D90" w:rsidRPr="00090B25" w:rsidRDefault="005E3D90" w:rsidP="005E3D90">
      <w:pPr>
        <w:widowControl/>
        <w:suppressAutoHyphens w:val="0"/>
        <w:autoSpaceDE w:val="0"/>
        <w:autoSpaceDN w:val="0"/>
        <w:adjustRightInd w:val="0"/>
        <w:ind w:left="567" w:hanging="567"/>
        <w:jc w:val="both"/>
        <w:rPr>
          <w:sz w:val="16"/>
          <w:szCs w:val="16"/>
        </w:rPr>
      </w:pPr>
      <w:r w:rsidRPr="00090B25">
        <w:rPr>
          <w:sz w:val="16"/>
          <w:szCs w:val="16"/>
        </w:rPr>
        <w:t>2.16.</w:t>
      </w:r>
      <w:r w:rsidRPr="00090B25">
        <w:rPr>
          <w:sz w:val="16"/>
          <w:szCs w:val="16"/>
        </w:rPr>
        <w:tab/>
        <w:t>Перевозчик выдает груз в пункте назначения Грузополучателю, указанному в ТрН. Грузоотправитель обязан информировать Грузополучателя о предстоящем завозе груза. Грузополучатель обязан после выгрузки груза очистить</w:t>
      </w:r>
      <w:r>
        <w:rPr>
          <w:sz w:val="16"/>
          <w:szCs w:val="16"/>
        </w:rPr>
        <w:t xml:space="preserve"> (</w:t>
      </w:r>
      <w:r w:rsidRPr="002967EE">
        <w:rPr>
          <w:sz w:val="16"/>
          <w:szCs w:val="16"/>
        </w:rPr>
        <w:t>промы</w:t>
      </w:r>
      <w:r>
        <w:rPr>
          <w:sz w:val="16"/>
          <w:szCs w:val="16"/>
        </w:rPr>
        <w:t xml:space="preserve">ть, продезинфицировать при перевозке </w:t>
      </w:r>
      <w:r w:rsidRPr="00090B25">
        <w:rPr>
          <w:sz w:val="16"/>
          <w:szCs w:val="16"/>
        </w:rPr>
        <w:t>скоропортящ</w:t>
      </w:r>
      <w:r>
        <w:rPr>
          <w:sz w:val="16"/>
          <w:szCs w:val="16"/>
        </w:rPr>
        <w:t>ихся</w:t>
      </w:r>
      <w:r w:rsidRPr="00090B25">
        <w:rPr>
          <w:sz w:val="16"/>
          <w:szCs w:val="16"/>
        </w:rPr>
        <w:t xml:space="preserve"> груз</w:t>
      </w:r>
      <w:r>
        <w:rPr>
          <w:sz w:val="16"/>
          <w:szCs w:val="16"/>
        </w:rPr>
        <w:t>ов)</w:t>
      </w:r>
      <w:r w:rsidRPr="00090B25">
        <w:rPr>
          <w:sz w:val="16"/>
          <w:szCs w:val="16"/>
        </w:rPr>
        <w:t xml:space="preserve"> автомобили (контейнеры) от остатков груза (в т. ч. мусора). В случае отказа Грузополучателя очистить ТС от остатков груза (в т. ч. мусора)</w:t>
      </w:r>
      <w:r>
        <w:rPr>
          <w:sz w:val="16"/>
          <w:szCs w:val="16"/>
        </w:rPr>
        <w:t>, промыть, продезинфицировать (при перевозке скоропортящихся грузов)</w:t>
      </w:r>
      <w:r w:rsidRPr="00090B25">
        <w:rPr>
          <w:sz w:val="16"/>
          <w:szCs w:val="16"/>
        </w:rPr>
        <w:t>, Перевозчик имеет право самостоятельно очистить ТС от мусора на территории Грузополучателя в предоставленный Грузополучателем контейнер или другое средство для складирования мусора</w:t>
      </w:r>
      <w:r>
        <w:rPr>
          <w:sz w:val="16"/>
          <w:szCs w:val="16"/>
        </w:rPr>
        <w:t>.</w:t>
      </w:r>
      <w:r w:rsidRPr="00090B25">
        <w:rPr>
          <w:sz w:val="16"/>
          <w:szCs w:val="16"/>
        </w:rPr>
        <w:t xml:space="preserve"> В случае нарушения Грузополучателем обязанности по очистке автомобиля (контейнера) Перевозчик вправе воспользоваться услугами специализированных организаций, с отнесением расходов на Заказчика. </w:t>
      </w:r>
    </w:p>
    <w:p w:rsidR="005E3D90" w:rsidRPr="00090B25" w:rsidRDefault="005E3D90" w:rsidP="005E3D90">
      <w:pPr>
        <w:widowControl/>
        <w:tabs>
          <w:tab w:val="left" w:pos="6237"/>
        </w:tabs>
        <w:spacing w:line="276" w:lineRule="auto"/>
        <w:ind w:left="567" w:hanging="567"/>
        <w:jc w:val="both"/>
        <w:rPr>
          <w:sz w:val="16"/>
          <w:szCs w:val="16"/>
        </w:rPr>
      </w:pPr>
      <w:r w:rsidRPr="00090B25">
        <w:rPr>
          <w:sz w:val="16"/>
          <w:szCs w:val="16"/>
        </w:rPr>
        <w:t>2.17.  Грузы, прибывшие в исправных автомобилях, прицепах, отдельных секциях автомобиля, контейнерах и цистернах с неповрежденными пломбами Грузоотправителя, выдаются Грузополучателю без проверки веса, состояния груза и количества грузовых мест. Если на выгрузке (при выдаче груза) будет обнаружено отсутствие пломбы (в случае ее наложения Грузоотправителем), ее повреждение или повреждения самого груза и упаковки, Грузополучатель имеет право потребовать досмотра груза в присутствии водителя Перевозчика на предмет определения целостности груза и его состояния, с составлением коммерческого акта, предусмотренного УАТ РФ. Ни одна из Сторон не вправе отказаться от подписания коммерческого акта, при этом, в случае несогласия одной из Сторон с содержащейся в нем информацией, она вправе изложить в нем свою точку зрения.</w:t>
      </w:r>
    </w:p>
    <w:p w:rsidR="005E3D90" w:rsidRPr="00090B25" w:rsidRDefault="005E3D90" w:rsidP="005E3D90">
      <w:pPr>
        <w:widowControl/>
        <w:tabs>
          <w:tab w:val="left" w:pos="6237"/>
        </w:tabs>
        <w:spacing w:line="276" w:lineRule="auto"/>
        <w:ind w:left="567" w:hanging="567"/>
        <w:rPr>
          <w:b/>
          <w:sz w:val="16"/>
          <w:szCs w:val="16"/>
        </w:rPr>
      </w:pPr>
      <w:r w:rsidRPr="00090B25">
        <w:rPr>
          <w:b/>
          <w:sz w:val="16"/>
          <w:szCs w:val="16"/>
        </w:rPr>
        <w:tab/>
        <w:t>Страхование груза</w:t>
      </w:r>
    </w:p>
    <w:p w:rsidR="005E3D90" w:rsidRPr="00090B25" w:rsidRDefault="005E3D90" w:rsidP="005E3D90">
      <w:pPr>
        <w:widowControl/>
        <w:numPr>
          <w:ilvl w:val="1"/>
          <w:numId w:val="23"/>
        </w:numPr>
        <w:tabs>
          <w:tab w:val="left" w:pos="567"/>
        </w:tabs>
        <w:spacing w:line="276" w:lineRule="auto"/>
        <w:ind w:left="567" w:hanging="567"/>
        <w:jc w:val="both"/>
      </w:pPr>
      <w:r w:rsidRPr="00090B25">
        <w:rPr>
          <w:sz w:val="16"/>
          <w:szCs w:val="16"/>
        </w:rPr>
        <w:t>Перевозчик оказывает дополнительные услуги по</w:t>
      </w:r>
      <w:r>
        <w:rPr>
          <w:sz w:val="16"/>
          <w:szCs w:val="16"/>
        </w:rPr>
        <w:t xml:space="preserve"> организации </w:t>
      </w:r>
      <w:r w:rsidRPr="00090B25">
        <w:rPr>
          <w:sz w:val="16"/>
          <w:szCs w:val="16"/>
        </w:rPr>
        <w:t>страховани</w:t>
      </w:r>
      <w:r>
        <w:rPr>
          <w:sz w:val="16"/>
          <w:szCs w:val="16"/>
        </w:rPr>
        <w:t>я</w:t>
      </w:r>
      <w:r w:rsidRPr="00090B25">
        <w:rPr>
          <w:sz w:val="16"/>
          <w:szCs w:val="16"/>
        </w:rPr>
        <w:t xml:space="preserve"> груза Заказчика, если иное не установлено соглашением Сторон. Страхование осуществляется Перевозчиком самостоятельно</w:t>
      </w:r>
      <w:r>
        <w:rPr>
          <w:sz w:val="16"/>
          <w:szCs w:val="16"/>
        </w:rPr>
        <w:t xml:space="preserve"> от имени Перевозчика, но за счет Клиента</w:t>
      </w:r>
      <w:r w:rsidRPr="00090B25">
        <w:rPr>
          <w:sz w:val="16"/>
          <w:szCs w:val="16"/>
        </w:rPr>
        <w:t xml:space="preserve">. Понесенные расходы по страхованию Заказчик возмещает Перевозчику в полном объеме. Возмещение Заказчиком затрат по страхованию не включается в доходы Перевозчика. </w:t>
      </w:r>
      <w:r w:rsidRPr="003C7463">
        <w:rPr>
          <w:sz w:val="16"/>
          <w:szCs w:val="16"/>
        </w:rPr>
        <w:t xml:space="preserve">Вознаграждение </w:t>
      </w:r>
      <w:r>
        <w:rPr>
          <w:sz w:val="16"/>
          <w:szCs w:val="16"/>
        </w:rPr>
        <w:t>Перевозчика</w:t>
      </w:r>
      <w:r w:rsidRPr="003C7463">
        <w:rPr>
          <w:sz w:val="16"/>
          <w:szCs w:val="16"/>
        </w:rPr>
        <w:t xml:space="preserve"> за услугу по организации страхования отдельно не выделяется и включается в стоимость услуг </w:t>
      </w:r>
      <w:r>
        <w:rPr>
          <w:sz w:val="16"/>
          <w:szCs w:val="16"/>
        </w:rPr>
        <w:t>Перевозчика</w:t>
      </w:r>
      <w:r w:rsidRPr="003C7463">
        <w:rPr>
          <w:sz w:val="16"/>
          <w:szCs w:val="16"/>
        </w:rPr>
        <w:t xml:space="preserve">, указанную в п. </w:t>
      </w:r>
      <w:r>
        <w:rPr>
          <w:sz w:val="16"/>
          <w:szCs w:val="16"/>
        </w:rPr>
        <w:t>6</w:t>
      </w:r>
      <w:r w:rsidRPr="003C7463">
        <w:rPr>
          <w:sz w:val="16"/>
          <w:szCs w:val="16"/>
        </w:rPr>
        <w:t xml:space="preserve">.1 Договора. </w:t>
      </w:r>
      <w:r w:rsidRPr="00090B25">
        <w:rPr>
          <w:sz w:val="16"/>
          <w:szCs w:val="16"/>
        </w:rPr>
        <w:t xml:space="preserve">Фактом оказания услуг по страхованию является заявка Заказчика, направленная Перевозчику.  </w:t>
      </w:r>
    </w:p>
    <w:p w:rsidR="005E3D90" w:rsidRPr="00090B25" w:rsidRDefault="005E3D90" w:rsidP="005E3D90">
      <w:pPr>
        <w:widowControl/>
        <w:numPr>
          <w:ilvl w:val="1"/>
          <w:numId w:val="23"/>
        </w:numPr>
        <w:tabs>
          <w:tab w:val="left" w:pos="567"/>
        </w:tabs>
        <w:spacing w:line="276" w:lineRule="auto"/>
        <w:ind w:left="567" w:hanging="567"/>
        <w:jc w:val="both"/>
        <w:rPr>
          <w:sz w:val="16"/>
          <w:szCs w:val="16"/>
        </w:rPr>
      </w:pPr>
      <w:r w:rsidRPr="00090B25">
        <w:rPr>
          <w:sz w:val="16"/>
          <w:szCs w:val="16"/>
        </w:rPr>
        <w:t xml:space="preserve">Для организации страхования груза Заказчика, последним в адрес Перевозчика при необходимости выдается доверенность на совершение всех необходимых действий по страхованию грузов, а также предоставляются необходимые сведения и документы на груз, в соответствии с требованиями </w:t>
      </w:r>
      <w:r>
        <w:rPr>
          <w:rStyle w:val="loading"/>
          <w:sz w:val="16"/>
          <w:szCs w:val="16"/>
        </w:rPr>
        <w:t>А</w:t>
      </w:r>
      <w:r w:rsidRPr="00090B25">
        <w:rPr>
          <w:rStyle w:val="loading"/>
          <w:sz w:val="16"/>
          <w:szCs w:val="16"/>
        </w:rPr>
        <w:t>О «Группа Ренессанс Страхование».</w:t>
      </w:r>
    </w:p>
    <w:p w:rsidR="005E3D90" w:rsidRPr="00090B25" w:rsidRDefault="005E3D90" w:rsidP="005E3D90">
      <w:pPr>
        <w:widowControl/>
        <w:numPr>
          <w:ilvl w:val="1"/>
          <w:numId w:val="23"/>
        </w:numPr>
        <w:tabs>
          <w:tab w:val="left" w:pos="567"/>
        </w:tabs>
        <w:spacing w:line="276" w:lineRule="auto"/>
        <w:ind w:left="567" w:hanging="567"/>
        <w:jc w:val="both"/>
        <w:rPr>
          <w:rStyle w:val="loading"/>
          <w:sz w:val="16"/>
          <w:szCs w:val="16"/>
        </w:rPr>
      </w:pPr>
      <w:r w:rsidRPr="00090B25">
        <w:rPr>
          <w:sz w:val="16"/>
          <w:szCs w:val="16"/>
        </w:rPr>
        <w:t>Оплата страховой премии по страхованию груза осуществляется Заказчиком по тарифам</w:t>
      </w:r>
      <w:r>
        <w:rPr>
          <w:rStyle w:val="loading"/>
          <w:sz w:val="16"/>
          <w:szCs w:val="16"/>
        </w:rPr>
        <w:t xml:space="preserve"> А</w:t>
      </w:r>
      <w:r w:rsidRPr="00090B25">
        <w:rPr>
          <w:rStyle w:val="loading"/>
          <w:sz w:val="16"/>
          <w:szCs w:val="16"/>
        </w:rPr>
        <w:t>О «Группа Ренессанс Страхование» через Перевозчика. Стоимость услуг по страхованию грузов не облагается НДС и выделяется отдельной строкой в счете, счете-фактуре и акте Перевозчика.</w:t>
      </w:r>
    </w:p>
    <w:p w:rsidR="005E3D90" w:rsidRPr="00090B25" w:rsidRDefault="005E3D90" w:rsidP="005E3D90">
      <w:pPr>
        <w:widowControl/>
        <w:numPr>
          <w:ilvl w:val="1"/>
          <w:numId w:val="23"/>
        </w:numPr>
        <w:tabs>
          <w:tab w:val="left" w:pos="567"/>
        </w:tabs>
        <w:spacing w:line="276" w:lineRule="auto"/>
        <w:ind w:left="567" w:hanging="567"/>
        <w:jc w:val="both"/>
        <w:rPr>
          <w:sz w:val="16"/>
          <w:szCs w:val="16"/>
        </w:rPr>
      </w:pPr>
      <w:r w:rsidRPr="00090B25">
        <w:rPr>
          <w:sz w:val="16"/>
          <w:szCs w:val="16"/>
        </w:rPr>
        <w:t xml:space="preserve">Выгодоприобретателем по договору страхования является лицо, имеющее основанный на законе, ином правовом акте или договоре интерес в сохранении этого имущества. </w:t>
      </w:r>
    </w:p>
    <w:p w:rsidR="005E3D90" w:rsidRDefault="005E3D90" w:rsidP="005E3D90">
      <w:pPr>
        <w:widowControl/>
        <w:numPr>
          <w:ilvl w:val="1"/>
          <w:numId w:val="23"/>
        </w:numPr>
        <w:tabs>
          <w:tab w:val="left" w:pos="567"/>
        </w:tabs>
        <w:spacing w:line="276" w:lineRule="auto"/>
        <w:ind w:left="567" w:hanging="567"/>
        <w:jc w:val="both"/>
        <w:rPr>
          <w:rStyle w:val="loading"/>
          <w:sz w:val="16"/>
          <w:szCs w:val="16"/>
        </w:rPr>
      </w:pPr>
      <w:r w:rsidRPr="00090B25">
        <w:rPr>
          <w:rStyle w:val="loading"/>
          <w:sz w:val="16"/>
          <w:szCs w:val="16"/>
        </w:rPr>
        <w:t xml:space="preserve">Условия и правила страхования размещены на сайте Перевозчика </w:t>
      </w:r>
      <w:hyperlink r:id="rId10" w:history="1">
        <w:r w:rsidRPr="00135538">
          <w:rPr>
            <w:rStyle w:val="a4"/>
            <w:sz w:val="16"/>
            <w:szCs w:val="16"/>
          </w:rPr>
          <w:t>www.</w:t>
        </w:r>
        <w:r w:rsidR="00FB72B9">
          <w:rPr>
            <w:rStyle w:val="a4"/>
            <w:sz w:val="16"/>
            <w:szCs w:val="16"/>
          </w:rPr>
          <w:t>savannaspb</w:t>
        </w:r>
        <w:r w:rsidRPr="00135538">
          <w:rPr>
            <w:rStyle w:val="a4"/>
            <w:sz w:val="16"/>
            <w:szCs w:val="16"/>
          </w:rPr>
          <w:t>.ru</w:t>
        </w:r>
      </w:hyperlink>
      <w:r>
        <w:rPr>
          <w:rStyle w:val="loading"/>
          <w:sz w:val="16"/>
          <w:szCs w:val="16"/>
        </w:rPr>
        <w:t xml:space="preserve">. </w:t>
      </w:r>
    </w:p>
    <w:p w:rsidR="005E3D90" w:rsidRPr="002967EE" w:rsidRDefault="005E3D90" w:rsidP="005E3D90">
      <w:pPr>
        <w:widowControl/>
        <w:tabs>
          <w:tab w:val="left" w:pos="567"/>
        </w:tabs>
        <w:spacing w:line="276" w:lineRule="auto"/>
        <w:jc w:val="both"/>
        <w:rPr>
          <w:b/>
          <w:sz w:val="16"/>
          <w:szCs w:val="16"/>
        </w:rPr>
      </w:pPr>
      <w:r>
        <w:rPr>
          <w:sz w:val="16"/>
          <w:szCs w:val="16"/>
        </w:rPr>
        <w:tab/>
      </w:r>
      <w:r w:rsidRPr="002967EE">
        <w:rPr>
          <w:b/>
          <w:sz w:val="16"/>
          <w:szCs w:val="16"/>
        </w:rPr>
        <w:t>Хранение грузов</w:t>
      </w:r>
    </w:p>
    <w:p w:rsidR="005E3D90" w:rsidRDefault="005E3D90" w:rsidP="005E3D90">
      <w:pPr>
        <w:numPr>
          <w:ilvl w:val="1"/>
          <w:numId w:val="23"/>
        </w:numPr>
        <w:spacing w:line="276" w:lineRule="auto"/>
        <w:ind w:left="567" w:hanging="567"/>
        <w:jc w:val="both"/>
        <w:rPr>
          <w:sz w:val="16"/>
          <w:szCs w:val="16"/>
        </w:rPr>
      </w:pPr>
      <w:r>
        <w:rPr>
          <w:sz w:val="16"/>
          <w:szCs w:val="16"/>
        </w:rPr>
        <w:t xml:space="preserve">   </w:t>
      </w:r>
      <w:r w:rsidRPr="002D54D0">
        <w:rPr>
          <w:sz w:val="16"/>
          <w:szCs w:val="16"/>
        </w:rPr>
        <w:t>В случае отказа Грузополучателя принять груз и неполучения Перевозчиком от Грузоотправителя указаний о судьбе груза, Перевозчик обеспечивает сохранность груза (в том числе с привлечением к оказанию услуг третьих лиц) с отнесением расходов на хранение на Грузоотправителя/Заказчика. Запрос указаний о судьбе груза у Грузоотправителя может быть произведен с помощью телефонной или факсимильной связи, электронной связи или смс-уведомления.</w:t>
      </w:r>
    </w:p>
    <w:p w:rsidR="005E3D90" w:rsidRPr="002D54D0" w:rsidRDefault="005E3D90" w:rsidP="005E3D90">
      <w:pPr>
        <w:numPr>
          <w:ilvl w:val="1"/>
          <w:numId w:val="23"/>
        </w:numPr>
        <w:spacing w:line="276" w:lineRule="auto"/>
        <w:ind w:left="567" w:hanging="567"/>
        <w:jc w:val="both"/>
        <w:rPr>
          <w:sz w:val="16"/>
          <w:szCs w:val="16"/>
        </w:rPr>
      </w:pPr>
      <w:r>
        <w:rPr>
          <w:sz w:val="16"/>
          <w:szCs w:val="16"/>
        </w:rPr>
        <w:t xml:space="preserve">   </w:t>
      </w:r>
      <w:r w:rsidRPr="002D54D0">
        <w:rPr>
          <w:sz w:val="16"/>
          <w:szCs w:val="16"/>
        </w:rPr>
        <w:t xml:space="preserve">По истечении 4 суток хранения груза, за утрату, недостачу или повреждение хранимых вещей Перевозчик отвечает лишь при наличии с его стороны умысла или грубой неосторожности. </w:t>
      </w:r>
    </w:p>
    <w:p w:rsidR="005E3D90" w:rsidRDefault="005E3D90" w:rsidP="005E3D90">
      <w:pPr>
        <w:spacing w:line="276" w:lineRule="auto"/>
        <w:ind w:left="567" w:firstLine="567"/>
        <w:jc w:val="both"/>
        <w:rPr>
          <w:sz w:val="16"/>
          <w:szCs w:val="16"/>
        </w:rPr>
      </w:pPr>
      <w:r w:rsidRPr="002D54D0">
        <w:rPr>
          <w:sz w:val="16"/>
          <w:szCs w:val="16"/>
        </w:rPr>
        <w:t>Если Заказчик или Грузоотправитель не даст указаний Перевозчику относительно судьбы груза в течение четырех суток после получения запроса, отправленного в порядке, указанном в п. 2.23 настоящего договора, или направит Перевозчику любым из указанных способов отказ от распоряжения грузом, а также, когда Заказчик не предоставил Перевозчику контактную информацию или предоставленная контактная информация не соответствует действительности, то Перевозчик вправе по своему усмотрению:</w:t>
      </w:r>
    </w:p>
    <w:p w:rsidR="005E3D90" w:rsidRDefault="005E3D90" w:rsidP="005E3D90">
      <w:pPr>
        <w:spacing w:line="276" w:lineRule="auto"/>
        <w:ind w:left="567"/>
        <w:jc w:val="both"/>
        <w:rPr>
          <w:sz w:val="16"/>
          <w:szCs w:val="16"/>
        </w:rPr>
      </w:pPr>
      <w:r w:rsidRPr="002D54D0">
        <w:rPr>
          <w:sz w:val="16"/>
          <w:szCs w:val="16"/>
        </w:rPr>
        <w:t>-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на основании экспертной о</w:t>
      </w:r>
      <w:r>
        <w:rPr>
          <w:sz w:val="16"/>
          <w:szCs w:val="16"/>
        </w:rPr>
        <w:t>ценки,</w:t>
      </w:r>
    </w:p>
    <w:p w:rsidR="005E3D90" w:rsidRDefault="005E3D90" w:rsidP="005E3D90">
      <w:pPr>
        <w:spacing w:line="276" w:lineRule="auto"/>
        <w:ind w:left="567"/>
        <w:jc w:val="both"/>
        <w:rPr>
          <w:sz w:val="16"/>
          <w:szCs w:val="16"/>
        </w:rPr>
      </w:pPr>
      <w:r w:rsidRPr="002D54D0">
        <w:rPr>
          <w:sz w:val="16"/>
          <w:szCs w:val="16"/>
        </w:rPr>
        <w:t xml:space="preserve">- утилизировать данный груз.  </w:t>
      </w:r>
    </w:p>
    <w:p w:rsidR="005E3D90" w:rsidRDefault="005E3D90" w:rsidP="005E3D90">
      <w:pPr>
        <w:spacing w:line="276" w:lineRule="auto"/>
        <w:ind w:left="567"/>
        <w:jc w:val="both"/>
        <w:rPr>
          <w:sz w:val="16"/>
          <w:szCs w:val="16"/>
        </w:rPr>
      </w:pPr>
      <w:r w:rsidRPr="002D54D0">
        <w:rPr>
          <w:sz w:val="16"/>
          <w:szCs w:val="16"/>
        </w:rPr>
        <w:t>Заказчик настоящим подтверждает, что он уведомлен и согласен, что в случае утилизации груза, стоимость груза Заказчику/Грузоотправителю не возмещается.</w:t>
      </w:r>
      <w:r>
        <w:rPr>
          <w:sz w:val="16"/>
          <w:szCs w:val="16"/>
        </w:rPr>
        <w:t xml:space="preserve"> </w:t>
      </w:r>
      <w:r w:rsidRPr="002D54D0">
        <w:rPr>
          <w:sz w:val="16"/>
          <w:szCs w:val="16"/>
        </w:rPr>
        <w:t>Утилизация груза не освобождает Заказчика/Грузоотправителя от оплаты фактически оказанных услуг, в том числе услуг по хранению.</w:t>
      </w:r>
    </w:p>
    <w:p w:rsidR="005E3D90" w:rsidRDefault="005E3D90" w:rsidP="005E3D90">
      <w:pPr>
        <w:numPr>
          <w:ilvl w:val="1"/>
          <w:numId w:val="23"/>
        </w:numPr>
        <w:spacing w:line="276" w:lineRule="auto"/>
        <w:ind w:left="567" w:hanging="567"/>
        <w:jc w:val="both"/>
        <w:rPr>
          <w:sz w:val="16"/>
          <w:szCs w:val="16"/>
        </w:rPr>
      </w:pPr>
      <w:r>
        <w:rPr>
          <w:sz w:val="16"/>
          <w:szCs w:val="16"/>
        </w:rPr>
        <w:t xml:space="preserve">   </w:t>
      </w:r>
      <w:r w:rsidRPr="002D54D0">
        <w:rPr>
          <w:sz w:val="16"/>
          <w:szCs w:val="16"/>
        </w:rPr>
        <w:t>Перевозчик вправе уничтожить груз, если Заказчик/Грузоотправитель и Грузополучатель направят Перевозчику письменное уведомление об отказе от груза, в связи с отсутствием необходимости в нем.</w:t>
      </w:r>
    </w:p>
    <w:p w:rsidR="005E3D90" w:rsidRPr="00090B25" w:rsidRDefault="005E3D90" w:rsidP="005E3D90">
      <w:pPr>
        <w:widowControl/>
        <w:spacing w:line="276" w:lineRule="auto"/>
        <w:ind w:left="567" w:hanging="567"/>
        <w:jc w:val="both"/>
        <w:rPr>
          <w:sz w:val="16"/>
          <w:szCs w:val="16"/>
        </w:rPr>
      </w:pPr>
    </w:p>
    <w:p w:rsidR="005E3D90" w:rsidRPr="00090B25" w:rsidRDefault="005E3D90" w:rsidP="005E3D90">
      <w:pPr>
        <w:pStyle w:val="ConsNonformat"/>
        <w:widowControl/>
        <w:spacing w:line="276" w:lineRule="auto"/>
        <w:ind w:left="567" w:right="0" w:hanging="567"/>
        <w:jc w:val="center"/>
        <w:rPr>
          <w:rFonts w:ascii="Arial" w:hAnsi="Arial" w:cs="Arial"/>
          <w:sz w:val="16"/>
          <w:szCs w:val="16"/>
        </w:rPr>
      </w:pPr>
      <w:r w:rsidRPr="00090B25">
        <w:rPr>
          <w:rFonts w:ascii="Arial" w:hAnsi="Arial" w:cs="Arial"/>
          <w:b/>
          <w:bCs/>
          <w:sz w:val="16"/>
          <w:szCs w:val="16"/>
        </w:rPr>
        <w:t>3. ОБЯЗАННОСТИ ЗАКАЗЧИКА</w:t>
      </w:r>
    </w:p>
    <w:p w:rsidR="005E3D90" w:rsidRPr="00090B25" w:rsidRDefault="005E3D90" w:rsidP="005E3D90">
      <w:pPr>
        <w:spacing w:line="276" w:lineRule="auto"/>
        <w:ind w:left="567" w:hanging="567"/>
        <w:jc w:val="both"/>
        <w:rPr>
          <w:sz w:val="16"/>
          <w:szCs w:val="16"/>
        </w:rPr>
      </w:pPr>
      <w:r w:rsidRPr="00090B25">
        <w:rPr>
          <w:sz w:val="16"/>
          <w:szCs w:val="16"/>
        </w:rPr>
        <w:t>3.1.</w:t>
      </w:r>
      <w:r w:rsidRPr="00090B25">
        <w:rPr>
          <w:sz w:val="16"/>
          <w:szCs w:val="16"/>
        </w:rPr>
        <w:tab/>
        <w:t>Предоставить Перевозчику заявку на перевозку груза исключительно по форме, установленной в Приложении №1 к Договору.</w:t>
      </w:r>
    </w:p>
    <w:p w:rsidR="005E3D90" w:rsidRPr="00090B25" w:rsidRDefault="005E3D90" w:rsidP="005E3D90">
      <w:pPr>
        <w:pStyle w:val="ConsNonformat"/>
        <w:widowControl/>
        <w:spacing w:line="276" w:lineRule="auto"/>
        <w:ind w:left="567" w:right="0" w:hanging="567"/>
        <w:jc w:val="both"/>
        <w:rPr>
          <w:rFonts w:ascii="Arial" w:hAnsi="Arial" w:cs="Arial"/>
          <w:sz w:val="16"/>
          <w:szCs w:val="16"/>
        </w:rPr>
      </w:pPr>
      <w:r w:rsidRPr="00090B25">
        <w:rPr>
          <w:rFonts w:ascii="Arial" w:hAnsi="Arial" w:cs="Arial"/>
          <w:sz w:val="16"/>
          <w:szCs w:val="16"/>
        </w:rPr>
        <w:t>3.2.</w:t>
      </w:r>
      <w:r w:rsidRPr="00090B25">
        <w:rPr>
          <w:rFonts w:ascii="Arial" w:hAnsi="Arial" w:cs="Arial"/>
          <w:sz w:val="16"/>
          <w:szCs w:val="16"/>
        </w:rPr>
        <w:tab/>
        <w:t xml:space="preserve">Предоставлять необходимые документы для организации перевозок грузов, а также всю информацию, необходимую для исполнения настоящего Договора. Предоставлять Перевозчику грузы для их перевозки с необходимыми сопроводительными документами. Вместе с грузом Заказчик передает Перевозчику следующие товаросопроводительные документы: ТрН. </w:t>
      </w:r>
    </w:p>
    <w:p w:rsidR="005E3D90" w:rsidRPr="00090B25" w:rsidRDefault="005E3D90" w:rsidP="005E3D90">
      <w:pPr>
        <w:widowControl/>
        <w:tabs>
          <w:tab w:val="left" w:pos="10517"/>
        </w:tabs>
        <w:spacing w:line="276" w:lineRule="auto"/>
        <w:ind w:left="567" w:hanging="567"/>
        <w:jc w:val="both"/>
        <w:rPr>
          <w:b/>
          <w:sz w:val="16"/>
          <w:szCs w:val="16"/>
        </w:rPr>
      </w:pPr>
      <w:r w:rsidRPr="00090B25">
        <w:rPr>
          <w:sz w:val="16"/>
          <w:szCs w:val="16"/>
        </w:rPr>
        <w:t xml:space="preserve">3.3.  </w:t>
      </w:r>
      <w:r w:rsidRPr="00090B25">
        <w:rPr>
          <w:sz w:val="16"/>
          <w:szCs w:val="16"/>
        </w:rPr>
        <w:tab/>
        <w:t>В приложении №1 к Договору в обязательном порядке указывать о необходимости предоставления на загрузке оригинала доверенности на получение груза, в случае отсутствия данной отметки, принятие груза осуществляется по доверенности, предоставляемой посредствам факсимильной связи или электронной почты. При отказе Заказчика (Грузоотправителя) от сдачи груза представителю Перевозчика на основании непредоставления оригинала доверенности на право получения груза от Заказчика (Грузоотправителя), в случае, когда последним не было заявлено Перевозчику требования о необходимости предоставления ее в оригинале, Заказчик считается отказавшимся от подтвержденной им заявки. В этом случае Заказчик обязуется по письменному требованию Перевозчика оплатить последнему стоимость дополнительной услуги за резервирование ТС</w:t>
      </w:r>
      <w:r w:rsidRPr="00090B25" w:rsidDel="000E1C27">
        <w:rPr>
          <w:sz w:val="16"/>
          <w:szCs w:val="16"/>
        </w:rPr>
        <w:t xml:space="preserve"> </w:t>
      </w:r>
      <w:r w:rsidRPr="00090B25">
        <w:rPr>
          <w:sz w:val="16"/>
          <w:szCs w:val="16"/>
        </w:rPr>
        <w:t xml:space="preserve">в размере, предусмотренном п. 7.3 Договора, а также плату за простой автомобиля в размере, предусмотренном п. 7.4. Договора.   </w:t>
      </w:r>
    </w:p>
    <w:p w:rsidR="005E3D90" w:rsidRPr="00090B25" w:rsidRDefault="005E3D90" w:rsidP="005E3D90">
      <w:pPr>
        <w:spacing w:line="276" w:lineRule="auto"/>
        <w:ind w:left="567" w:hanging="567"/>
        <w:jc w:val="both"/>
        <w:rPr>
          <w:sz w:val="16"/>
          <w:szCs w:val="16"/>
        </w:rPr>
      </w:pPr>
      <w:r w:rsidRPr="00090B25">
        <w:rPr>
          <w:sz w:val="16"/>
          <w:szCs w:val="16"/>
        </w:rPr>
        <w:t>3.4.</w:t>
      </w:r>
      <w:r w:rsidRPr="00090B25">
        <w:rPr>
          <w:sz w:val="16"/>
          <w:szCs w:val="16"/>
        </w:rPr>
        <w:tab/>
        <w:t>Передать Перевозчику на предъявляемый к перевозке груз ТрН, являющуюся основным провозным документом, в количестве 3 экземпляров.</w:t>
      </w:r>
    </w:p>
    <w:p w:rsidR="005E3D90" w:rsidRPr="00090B25" w:rsidRDefault="005E3D90" w:rsidP="005E3D90">
      <w:pPr>
        <w:tabs>
          <w:tab w:val="left" w:pos="6237"/>
          <w:tab w:val="left" w:pos="9062"/>
          <w:tab w:val="left" w:pos="10792"/>
        </w:tabs>
        <w:spacing w:line="276" w:lineRule="auto"/>
        <w:ind w:left="567" w:hanging="567"/>
        <w:jc w:val="both"/>
        <w:rPr>
          <w:sz w:val="16"/>
          <w:szCs w:val="16"/>
        </w:rPr>
      </w:pPr>
      <w:r w:rsidRPr="00090B25">
        <w:rPr>
          <w:sz w:val="16"/>
          <w:szCs w:val="16"/>
        </w:rPr>
        <w:t xml:space="preserve">3.5.  </w:t>
      </w:r>
      <w:r w:rsidRPr="00090B25">
        <w:rPr>
          <w:sz w:val="16"/>
          <w:szCs w:val="16"/>
        </w:rPr>
        <w:tab/>
        <w:t>Указывать в путевом листе Перевозчика фактическое время прибытия и убытия автотранспортного средства к месту погрузки. Погрузка считается законченной после опломбирования машины (в случае ее опломбирования) и вручения Перевозчику надлежаще оформленных ТрН на груз, сертификатов (при необходимости) и т.д., и проставления отметки в путевом листе.</w:t>
      </w:r>
    </w:p>
    <w:p w:rsidR="005E3D90" w:rsidRPr="00090B25" w:rsidRDefault="005E3D90" w:rsidP="005E3D90">
      <w:pPr>
        <w:spacing w:line="276" w:lineRule="auto"/>
        <w:ind w:left="567" w:hanging="567"/>
        <w:jc w:val="both"/>
        <w:rPr>
          <w:sz w:val="16"/>
          <w:szCs w:val="16"/>
        </w:rPr>
      </w:pPr>
      <w:r w:rsidRPr="00090B25">
        <w:rPr>
          <w:sz w:val="16"/>
          <w:szCs w:val="16"/>
        </w:rPr>
        <w:t>3.6.</w:t>
      </w:r>
      <w:r w:rsidRPr="00090B25">
        <w:rPr>
          <w:sz w:val="16"/>
          <w:szCs w:val="16"/>
        </w:rPr>
        <w:tab/>
        <w:t>Груз, для предохранения от утраты, недостачи, порчи и повреждений при перевозке, должен предъявляться к перевозке в исправной упаковке (таре), обеспечивающей его полную сохранность, в соответствии с требованиями стандартов (ГОСТов), предъявляемыми к конкретной категории товаров.</w:t>
      </w:r>
    </w:p>
    <w:p w:rsidR="005E3D90" w:rsidRPr="00090B25" w:rsidRDefault="005E3D90" w:rsidP="005E3D90">
      <w:pPr>
        <w:pStyle w:val="aa"/>
        <w:tabs>
          <w:tab w:val="left" w:pos="19170"/>
          <w:tab w:val="left" w:pos="19530"/>
        </w:tabs>
        <w:spacing w:after="0" w:line="276" w:lineRule="auto"/>
        <w:ind w:left="567" w:hanging="567"/>
        <w:jc w:val="both"/>
        <w:rPr>
          <w:sz w:val="16"/>
          <w:szCs w:val="16"/>
        </w:rPr>
      </w:pPr>
      <w:r w:rsidRPr="00090B25">
        <w:rPr>
          <w:sz w:val="16"/>
          <w:szCs w:val="16"/>
        </w:rPr>
        <w:tab/>
        <w:t xml:space="preserve">Если при наружном осмотре упаковки (тары) предъявляемого к перевозке груза Перевозчиком будут замечены недостатки, которые могут вызвать утрату, порчу или повреждение груза, Заказчик (Грузоотправитель) обязан заменить или отремонтировать упаковку (тару). В противном случае Перевозчик оставляет за собой право не принимать такой груз к перевозке. Либо, с согласия Заказчика (Грузоотправителя), перевезти груз в поврежденной, либо несоответствующей условиям перевозки упаковке (таре), о чем стороны делают отметку в ТрН и/или составляют акт. В этом случае Перевозчик не будет нести ответственности за сохранность и порчу такого груза, произошедшую в связи с ненадлежащей упаковкой (тарой) груза. </w:t>
      </w:r>
    </w:p>
    <w:p w:rsidR="005E3D90" w:rsidRPr="00090B25" w:rsidRDefault="005E3D90" w:rsidP="005E3D90">
      <w:pPr>
        <w:tabs>
          <w:tab w:val="left" w:pos="19170"/>
        </w:tabs>
        <w:spacing w:line="276" w:lineRule="auto"/>
        <w:ind w:left="567" w:hanging="567"/>
        <w:jc w:val="both"/>
        <w:rPr>
          <w:sz w:val="16"/>
          <w:szCs w:val="16"/>
        </w:rPr>
      </w:pPr>
      <w:r w:rsidRPr="00090B25">
        <w:rPr>
          <w:sz w:val="16"/>
          <w:szCs w:val="16"/>
        </w:rPr>
        <w:t>3.7.</w:t>
      </w:r>
      <w:r w:rsidRPr="00090B25">
        <w:rPr>
          <w:sz w:val="16"/>
          <w:szCs w:val="16"/>
        </w:rPr>
        <w:tab/>
        <w:t>Если иное не предусмотрено Заявкой, своими силами осуществлять погрузку, закрепление и снятие креплений, пломб, разгрузку груза, согласно ТУ погрузки и ГОСТам груза, ТС и средств перевозки, не допуская перегрузку и повреждение ТС. Организовать получение груза Грузополучателем в пункте назначения, указанном в Заявке.</w:t>
      </w:r>
    </w:p>
    <w:p w:rsidR="005E3D90" w:rsidRPr="00090B25" w:rsidRDefault="005E3D90" w:rsidP="005E3D90">
      <w:pPr>
        <w:spacing w:line="276" w:lineRule="auto"/>
        <w:ind w:left="567" w:hanging="567"/>
        <w:jc w:val="both"/>
        <w:rPr>
          <w:sz w:val="16"/>
          <w:szCs w:val="16"/>
        </w:rPr>
      </w:pPr>
      <w:r w:rsidRPr="00090B25">
        <w:rPr>
          <w:sz w:val="16"/>
          <w:szCs w:val="16"/>
        </w:rPr>
        <w:t>3.8.</w:t>
      </w:r>
      <w:r w:rsidRPr="00090B25">
        <w:rPr>
          <w:sz w:val="16"/>
          <w:szCs w:val="16"/>
        </w:rPr>
        <w:tab/>
        <w:t>Заказчик гарантирует, что сведения, содержащиеся в заявке, достоверны и несет ответственность, в том числе перед Перевозчиком, за несоответствие сведений о грузе, указанных в заявке или ТрН, фактическому содержимому перевозимых грузомест, в том числе в случае проверки груза и ТрН уполномоченными государственными органами РФ.</w:t>
      </w:r>
    </w:p>
    <w:p w:rsidR="005E3D90" w:rsidRPr="00090B25" w:rsidRDefault="005E3D90" w:rsidP="005E3D90">
      <w:pPr>
        <w:tabs>
          <w:tab w:val="left" w:pos="19170"/>
        </w:tabs>
        <w:spacing w:line="276" w:lineRule="auto"/>
        <w:ind w:left="567" w:hanging="567"/>
        <w:jc w:val="both"/>
        <w:rPr>
          <w:sz w:val="16"/>
          <w:szCs w:val="16"/>
        </w:rPr>
      </w:pPr>
      <w:r w:rsidRPr="00090B25">
        <w:rPr>
          <w:sz w:val="16"/>
          <w:szCs w:val="16"/>
        </w:rPr>
        <w:t>3.9.     Предоставить Перевозчику достоверную информацию о стоимости (ценности) передаваемого к перевозке груза, в том случае если стоимость передаваемого к перевозке груза превышает сумму в 10 000 000 (десять миллионов) рублей и 7 000 000 (семь миллионов) в случае перевозки в рефрижераторных прицепах, путем указания объявленной стоимости груза в порядке, установленном Правилами перевозок грузов автомобильным транспортом (то есть путем указания его стоимости в пункте 5 транспортной накладной), а также путем указания его стоимости в Заявке на перевозку груза.</w:t>
      </w:r>
    </w:p>
    <w:p w:rsidR="005E3D90" w:rsidRPr="00090B25" w:rsidRDefault="005E3D90" w:rsidP="005E3D90">
      <w:pPr>
        <w:tabs>
          <w:tab w:val="left" w:pos="19170"/>
        </w:tabs>
        <w:spacing w:line="276" w:lineRule="auto"/>
        <w:ind w:left="567" w:hanging="567"/>
        <w:jc w:val="both"/>
        <w:rPr>
          <w:sz w:val="16"/>
          <w:szCs w:val="16"/>
        </w:rPr>
      </w:pPr>
      <w:r w:rsidRPr="00090B25">
        <w:rPr>
          <w:sz w:val="16"/>
          <w:szCs w:val="16"/>
        </w:rPr>
        <w:t>3.10.    При направлении заявки на перевозку груза, Заказчик обязан предоставить Перевозчику полную и достоверную информацию о наименовании и характере передаваемого к перевозке груза. В случае непредоставления, а равным образом и сокрытия Заказчиком (Грузоотправителем), информации о характере передаваемого к перевозке груза, в том числе, в случае если груз по своим характеристикам должен перевозиться специализированным либо специально приспособленным транспортом, Перевозчик вправе в любое время отказаться от перевозки, при этом Заказчик (Грузоотправитель) обязуется по письменному требованию Перевозчика оплатить последнему стоимость дополнительной услуги за резервирование ТС</w:t>
      </w:r>
      <w:r w:rsidRPr="00090B25" w:rsidDel="000E1C27">
        <w:rPr>
          <w:sz w:val="16"/>
          <w:szCs w:val="16"/>
        </w:rPr>
        <w:t xml:space="preserve"> </w:t>
      </w:r>
      <w:r w:rsidRPr="00090B25">
        <w:rPr>
          <w:sz w:val="16"/>
          <w:szCs w:val="16"/>
        </w:rPr>
        <w:t xml:space="preserve">в размере, предусмотренном п. 7.3 Договора, а также плату за простой автомобиля в размере, предусмотренном п. 7.4. Договора.   </w:t>
      </w:r>
    </w:p>
    <w:p w:rsidR="005E3D90" w:rsidRPr="00090B25" w:rsidRDefault="005E3D90" w:rsidP="005E3D90">
      <w:pPr>
        <w:tabs>
          <w:tab w:val="left" w:pos="19170"/>
        </w:tabs>
        <w:spacing w:line="276" w:lineRule="auto"/>
        <w:ind w:left="567" w:hanging="567"/>
        <w:jc w:val="both"/>
        <w:rPr>
          <w:sz w:val="16"/>
          <w:szCs w:val="16"/>
        </w:rPr>
      </w:pPr>
      <w:r w:rsidRPr="00090B25">
        <w:rPr>
          <w:sz w:val="16"/>
          <w:szCs w:val="16"/>
        </w:rPr>
        <w:t>3.11.</w:t>
      </w:r>
      <w:r w:rsidRPr="00090B25">
        <w:rPr>
          <w:sz w:val="16"/>
          <w:szCs w:val="16"/>
        </w:rPr>
        <w:tab/>
        <w:t>До момента заключения Договора предоставить Перевозчику нотариально заверенные или заверенные единоличным исполнительным органом копии следующих документов:</w:t>
      </w:r>
    </w:p>
    <w:p w:rsidR="005E3D90" w:rsidRPr="00090B25" w:rsidRDefault="005E3D90" w:rsidP="005E3D90">
      <w:pPr>
        <w:tabs>
          <w:tab w:val="left" w:pos="19170"/>
        </w:tabs>
        <w:spacing w:line="276" w:lineRule="auto"/>
        <w:ind w:left="567" w:hanging="567"/>
        <w:jc w:val="both"/>
        <w:rPr>
          <w:sz w:val="16"/>
          <w:szCs w:val="16"/>
        </w:rPr>
      </w:pPr>
      <w:r>
        <w:rPr>
          <w:sz w:val="16"/>
          <w:szCs w:val="16"/>
        </w:rPr>
        <w:tab/>
      </w:r>
      <w:r w:rsidRPr="00090B25">
        <w:rPr>
          <w:sz w:val="16"/>
          <w:szCs w:val="16"/>
        </w:rPr>
        <w:t>- Свидетельство о государственной регистрации Заказчика/Лист записи ЕГРЮЛ/ЕГРИП;</w:t>
      </w:r>
    </w:p>
    <w:p w:rsidR="005E3D90" w:rsidRPr="00090B25" w:rsidRDefault="005E3D90" w:rsidP="005E3D90">
      <w:pPr>
        <w:tabs>
          <w:tab w:val="left" w:pos="19170"/>
        </w:tabs>
        <w:spacing w:line="276" w:lineRule="auto"/>
        <w:ind w:left="567" w:hanging="567"/>
        <w:jc w:val="both"/>
        <w:rPr>
          <w:sz w:val="16"/>
          <w:szCs w:val="16"/>
        </w:rPr>
      </w:pPr>
      <w:r>
        <w:rPr>
          <w:sz w:val="16"/>
          <w:szCs w:val="16"/>
        </w:rPr>
        <w:tab/>
      </w:r>
      <w:r w:rsidRPr="00090B25">
        <w:rPr>
          <w:sz w:val="16"/>
          <w:szCs w:val="16"/>
        </w:rPr>
        <w:t>- Свидетельство о постановке на налоговый учет Заказчика;</w:t>
      </w:r>
    </w:p>
    <w:p w:rsidR="005E3D90" w:rsidRPr="00090B25" w:rsidRDefault="005E3D90" w:rsidP="005E3D90">
      <w:pPr>
        <w:tabs>
          <w:tab w:val="left" w:pos="19170"/>
        </w:tabs>
        <w:spacing w:line="276" w:lineRule="auto"/>
        <w:ind w:left="567" w:hanging="567"/>
        <w:jc w:val="both"/>
        <w:rPr>
          <w:sz w:val="16"/>
          <w:szCs w:val="16"/>
        </w:rPr>
      </w:pPr>
      <w:r>
        <w:rPr>
          <w:sz w:val="16"/>
          <w:szCs w:val="16"/>
        </w:rPr>
        <w:tab/>
      </w:r>
      <w:r w:rsidRPr="00090B25">
        <w:rPr>
          <w:sz w:val="16"/>
          <w:szCs w:val="16"/>
        </w:rPr>
        <w:t>- Документ, подтверждающий полномочия лица, подписывающего Договор со стороны Заказчика.</w:t>
      </w:r>
    </w:p>
    <w:p w:rsidR="005E3D90" w:rsidRPr="00090B25" w:rsidRDefault="005E3D90" w:rsidP="005E3D90">
      <w:pPr>
        <w:tabs>
          <w:tab w:val="left" w:pos="19170"/>
        </w:tabs>
        <w:spacing w:line="276" w:lineRule="auto"/>
        <w:ind w:left="567" w:hanging="567"/>
        <w:jc w:val="both"/>
        <w:rPr>
          <w:sz w:val="16"/>
          <w:szCs w:val="16"/>
        </w:rPr>
      </w:pPr>
      <w:r w:rsidRPr="00090B25">
        <w:rPr>
          <w:sz w:val="16"/>
          <w:szCs w:val="16"/>
        </w:rPr>
        <w:t xml:space="preserve">3.12.  Заказчик обязан уведомить Грузополучателя о необходимости иметь печать/оригинал доверенности и проконтролировать наличие печати / оригинала доверенности у Грузополучателя, указанного в Заявке. </w:t>
      </w:r>
    </w:p>
    <w:p w:rsidR="005E3D90" w:rsidRPr="00090B25" w:rsidRDefault="005E3D90" w:rsidP="005E3D90">
      <w:pPr>
        <w:tabs>
          <w:tab w:val="left" w:pos="19170"/>
        </w:tabs>
        <w:spacing w:line="276" w:lineRule="auto"/>
        <w:ind w:left="567" w:hanging="567"/>
        <w:jc w:val="both"/>
        <w:rPr>
          <w:sz w:val="16"/>
          <w:szCs w:val="16"/>
        </w:rPr>
      </w:pPr>
      <w:r w:rsidRPr="00090B25">
        <w:rPr>
          <w:sz w:val="16"/>
          <w:szCs w:val="16"/>
        </w:rPr>
        <w:t>3.13.    В случае подачи ТС с опозданием, в том числе в случае подачи ТС Грузоотправителю/ Грузополучателю во внерабочее для них время, Грузоотправители/Грузополучатели обязаны принять ТС (на погрузку/выгрузку), при условии предварительного уведомления об опоздании, отправленного Перевозчиком Заказчику по электронной почте. В случае отказа Заказчика от принятия прибывшего ТС (на погрузку/выгрузку), все возможные убытки, возникшие у Заказчика и/или Перевозчика лежат на Заказчике.</w:t>
      </w:r>
    </w:p>
    <w:p w:rsidR="005E3D90" w:rsidRPr="00090B25" w:rsidRDefault="005E3D90" w:rsidP="005E3D90">
      <w:pPr>
        <w:spacing w:line="276" w:lineRule="auto"/>
        <w:ind w:left="567" w:hanging="567"/>
        <w:jc w:val="both"/>
        <w:rPr>
          <w:sz w:val="16"/>
          <w:szCs w:val="16"/>
        </w:rPr>
      </w:pPr>
    </w:p>
    <w:p w:rsidR="005E3D90" w:rsidRPr="00090B25" w:rsidRDefault="005E3D90" w:rsidP="005E3D90">
      <w:pPr>
        <w:widowControl/>
        <w:suppressAutoHyphens w:val="0"/>
        <w:autoSpaceDE w:val="0"/>
        <w:autoSpaceDN w:val="0"/>
        <w:ind w:left="567" w:hanging="567"/>
        <w:jc w:val="center"/>
        <w:rPr>
          <w:sz w:val="16"/>
          <w:szCs w:val="16"/>
        </w:rPr>
      </w:pPr>
      <w:r w:rsidRPr="00090B25">
        <w:rPr>
          <w:b/>
          <w:bCs/>
          <w:sz w:val="16"/>
          <w:szCs w:val="16"/>
        </w:rPr>
        <w:t>4. ОБЯЗАННОСТИ ПЕРЕВОЗЧИКА</w:t>
      </w:r>
    </w:p>
    <w:p w:rsidR="005E3D90" w:rsidRPr="00090B25" w:rsidRDefault="005E3D90" w:rsidP="005E3D90">
      <w:pPr>
        <w:pStyle w:val="ConsPlusNormal"/>
        <w:widowControl/>
        <w:spacing w:line="276" w:lineRule="auto"/>
        <w:ind w:left="567" w:hanging="567"/>
        <w:jc w:val="both"/>
        <w:rPr>
          <w:sz w:val="16"/>
          <w:szCs w:val="16"/>
        </w:rPr>
      </w:pPr>
      <w:r w:rsidRPr="00090B25">
        <w:rPr>
          <w:sz w:val="16"/>
          <w:szCs w:val="16"/>
        </w:rPr>
        <w:t>4.1.</w:t>
      </w:r>
      <w:r w:rsidRPr="00090B25">
        <w:rPr>
          <w:sz w:val="16"/>
          <w:szCs w:val="16"/>
        </w:rPr>
        <w:tab/>
      </w:r>
      <w:r w:rsidRPr="00090B25">
        <w:rPr>
          <w:kern w:val="1"/>
          <w:sz w:val="16"/>
          <w:szCs w:val="16"/>
        </w:rPr>
        <w:t xml:space="preserve">Перевозчик обязан, после согласования условий заявки, исполнить заявку на перевозку груза, полученную посредством почтовой, факсимильной или иной связи, позволяющей достоверно определить, что заявка исходит от Заказчика. </w:t>
      </w:r>
      <w:r w:rsidRPr="00090B25">
        <w:rPr>
          <w:sz w:val="16"/>
          <w:szCs w:val="16"/>
        </w:rPr>
        <w:t xml:space="preserve">При согласовании условий перевозки, стороны допускают обмен документами посредствам факса </w:t>
      </w:r>
      <w:r w:rsidRPr="00090B25">
        <w:rPr>
          <w:bCs/>
          <w:sz w:val="16"/>
          <w:szCs w:val="16"/>
        </w:rPr>
        <w:t>и электронной почты.</w:t>
      </w:r>
    </w:p>
    <w:p w:rsidR="005E3D90" w:rsidRPr="00090B25" w:rsidRDefault="005E3D90" w:rsidP="005E3D90">
      <w:pPr>
        <w:spacing w:line="276" w:lineRule="auto"/>
        <w:ind w:left="567" w:hanging="567"/>
        <w:jc w:val="both"/>
        <w:rPr>
          <w:sz w:val="16"/>
          <w:szCs w:val="16"/>
        </w:rPr>
      </w:pPr>
      <w:r w:rsidRPr="00090B25">
        <w:rPr>
          <w:sz w:val="16"/>
          <w:szCs w:val="16"/>
        </w:rPr>
        <w:t>4.2.</w:t>
      </w:r>
      <w:r w:rsidRPr="00090B25">
        <w:rPr>
          <w:sz w:val="16"/>
          <w:szCs w:val="16"/>
        </w:rPr>
        <w:tab/>
        <w:t>Перевозчик обязан предоставить ТС, пригодное для перевозок груза, указанного в Заявке. ТС должно находиться в технически исправном и чистом состоянии, отвечающем установленным требованиям и обеспечивающим безопасное движение.</w:t>
      </w:r>
    </w:p>
    <w:p w:rsidR="005E3D90" w:rsidRPr="00090B25" w:rsidRDefault="005E3D90" w:rsidP="005E3D90">
      <w:pPr>
        <w:pStyle w:val="ConsNonformat"/>
        <w:widowControl/>
        <w:spacing w:line="276" w:lineRule="auto"/>
        <w:ind w:left="567" w:right="0" w:hanging="567"/>
        <w:jc w:val="both"/>
        <w:rPr>
          <w:rFonts w:ascii="Arial" w:hAnsi="Arial" w:cs="Arial"/>
          <w:sz w:val="16"/>
          <w:szCs w:val="16"/>
        </w:rPr>
      </w:pPr>
      <w:r w:rsidRPr="00090B25">
        <w:rPr>
          <w:rFonts w:ascii="Arial" w:hAnsi="Arial" w:cs="Arial"/>
          <w:sz w:val="16"/>
          <w:szCs w:val="16"/>
        </w:rPr>
        <w:t>4.3.</w:t>
      </w:r>
      <w:r w:rsidRPr="00090B25">
        <w:rPr>
          <w:rFonts w:ascii="Arial" w:hAnsi="Arial" w:cs="Arial"/>
          <w:sz w:val="16"/>
          <w:szCs w:val="16"/>
        </w:rPr>
        <w:tab/>
        <w:t xml:space="preserve">Перевозчик обязан обеспечить наличие у водителей надлежащим образом оформленных документов для выполнения перевозки, в том числе документов на ТС, предусмотренных ПДД, путевых листов и документов, удостоверяющих личность водителя. </w:t>
      </w:r>
    </w:p>
    <w:p w:rsidR="005E3D90" w:rsidRPr="00090B25" w:rsidRDefault="005E3D90" w:rsidP="005E3D90">
      <w:pPr>
        <w:spacing w:line="276" w:lineRule="auto"/>
        <w:ind w:left="567" w:hanging="567"/>
        <w:jc w:val="both"/>
        <w:rPr>
          <w:sz w:val="16"/>
          <w:szCs w:val="16"/>
        </w:rPr>
      </w:pPr>
      <w:r w:rsidRPr="00090B25">
        <w:rPr>
          <w:sz w:val="16"/>
          <w:szCs w:val="16"/>
        </w:rPr>
        <w:t>4.4.</w:t>
      </w:r>
      <w:r w:rsidRPr="00090B25">
        <w:rPr>
          <w:sz w:val="16"/>
          <w:szCs w:val="16"/>
        </w:rPr>
        <w:tab/>
        <w:t xml:space="preserve">Ответственность за груз у Перевозчика наступает с момента загрузки ТС и опломбирования грузового отсека (в случае ее опломбирования), а также вручения Перевозчику надлежаще оформленных ТрН на груз и проставления отметки в путевом листе. </w:t>
      </w:r>
    </w:p>
    <w:p w:rsidR="005E3D90" w:rsidRPr="00090B25" w:rsidRDefault="005E3D90" w:rsidP="005E3D90">
      <w:pPr>
        <w:spacing w:line="276" w:lineRule="auto"/>
        <w:ind w:left="567" w:hanging="567"/>
        <w:jc w:val="both"/>
        <w:rPr>
          <w:sz w:val="16"/>
          <w:szCs w:val="16"/>
        </w:rPr>
      </w:pPr>
      <w:r w:rsidRPr="00090B25">
        <w:rPr>
          <w:sz w:val="16"/>
          <w:szCs w:val="16"/>
        </w:rPr>
        <w:t>4.</w:t>
      </w:r>
      <w:r>
        <w:rPr>
          <w:sz w:val="16"/>
          <w:szCs w:val="16"/>
        </w:rPr>
        <w:t>5</w:t>
      </w:r>
      <w:r w:rsidRPr="00090B25">
        <w:rPr>
          <w:sz w:val="16"/>
          <w:szCs w:val="16"/>
        </w:rPr>
        <w:t>.</w:t>
      </w:r>
      <w:r w:rsidRPr="00090B25">
        <w:rPr>
          <w:sz w:val="16"/>
          <w:szCs w:val="16"/>
        </w:rPr>
        <w:tab/>
        <w:t xml:space="preserve">Перевозчик обязан в месте выгрузки груза при обнаружении недостачи, порчи, утраты груза составить коммерческий акт в соответствии с требованиями УАТ РФ и правилами перевозки грузов автомобильным транспортом.  </w:t>
      </w:r>
    </w:p>
    <w:p w:rsidR="005E3D90" w:rsidRPr="00090B25" w:rsidRDefault="005E3D90" w:rsidP="005E3D90">
      <w:pPr>
        <w:spacing w:line="276" w:lineRule="auto"/>
        <w:ind w:left="567" w:hanging="567"/>
        <w:jc w:val="both"/>
        <w:rPr>
          <w:sz w:val="16"/>
          <w:szCs w:val="16"/>
        </w:rPr>
      </w:pPr>
      <w:r w:rsidRPr="00090B25">
        <w:rPr>
          <w:sz w:val="16"/>
          <w:szCs w:val="16"/>
        </w:rPr>
        <w:t>4.</w:t>
      </w:r>
      <w:r>
        <w:rPr>
          <w:sz w:val="16"/>
          <w:szCs w:val="16"/>
        </w:rPr>
        <w:t>6</w:t>
      </w:r>
      <w:r w:rsidRPr="00090B25">
        <w:rPr>
          <w:sz w:val="16"/>
          <w:szCs w:val="16"/>
        </w:rPr>
        <w:t>.</w:t>
      </w:r>
      <w:r w:rsidRPr="00090B25">
        <w:rPr>
          <w:sz w:val="16"/>
          <w:szCs w:val="16"/>
        </w:rPr>
        <w:tab/>
        <w:t xml:space="preserve">Перевозчик обязан при возникновении обстоятельств непреодолимой силы немедленно известить Заказчика и принять все необходимые меры для обеспечения сохранности груза, вверенного Перевозчику.  </w:t>
      </w:r>
    </w:p>
    <w:p w:rsidR="005E3D90" w:rsidRPr="00090B25" w:rsidRDefault="005E3D90" w:rsidP="005E3D90">
      <w:pPr>
        <w:widowControl/>
        <w:spacing w:line="276" w:lineRule="auto"/>
        <w:ind w:left="567" w:hanging="567"/>
        <w:jc w:val="both"/>
        <w:rPr>
          <w:sz w:val="16"/>
          <w:szCs w:val="16"/>
        </w:rPr>
      </w:pPr>
      <w:r w:rsidRPr="00090B25">
        <w:rPr>
          <w:sz w:val="16"/>
          <w:szCs w:val="16"/>
        </w:rPr>
        <w:t>4.</w:t>
      </w:r>
      <w:r>
        <w:rPr>
          <w:sz w:val="16"/>
          <w:szCs w:val="16"/>
        </w:rPr>
        <w:t>7</w:t>
      </w:r>
      <w:r w:rsidRPr="00090B25">
        <w:rPr>
          <w:sz w:val="16"/>
          <w:szCs w:val="16"/>
        </w:rPr>
        <w:t>.</w:t>
      </w:r>
      <w:r w:rsidRPr="00090B25">
        <w:rPr>
          <w:sz w:val="16"/>
          <w:szCs w:val="16"/>
        </w:rPr>
        <w:tab/>
        <w:t>Выдача грузов Грузополучателям производится после проверки полномочий представителя Грузополучателя.</w:t>
      </w:r>
    </w:p>
    <w:p w:rsidR="005E3D90" w:rsidRPr="00090B25" w:rsidRDefault="005E3D90" w:rsidP="005E3D90">
      <w:pPr>
        <w:spacing w:line="276" w:lineRule="auto"/>
        <w:ind w:left="567" w:hanging="567"/>
        <w:jc w:val="both"/>
        <w:rPr>
          <w:sz w:val="16"/>
          <w:szCs w:val="16"/>
        </w:rPr>
      </w:pPr>
      <w:r w:rsidRPr="00090B25">
        <w:rPr>
          <w:sz w:val="16"/>
          <w:szCs w:val="16"/>
        </w:rPr>
        <w:t>4.</w:t>
      </w:r>
      <w:r>
        <w:rPr>
          <w:sz w:val="16"/>
          <w:szCs w:val="16"/>
        </w:rPr>
        <w:t>8</w:t>
      </w:r>
      <w:r w:rsidRPr="00090B25">
        <w:rPr>
          <w:sz w:val="16"/>
          <w:szCs w:val="16"/>
        </w:rPr>
        <w:t xml:space="preserve">. </w:t>
      </w:r>
      <w:r>
        <w:rPr>
          <w:sz w:val="16"/>
          <w:szCs w:val="16"/>
        </w:rPr>
        <w:t xml:space="preserve"> </w:t>
      </w:r>
      <w:r w:rsidRPr="00090B25">
        <w:rPr>
          <w:sz w:val="16"/>
          <w:szCs w:val="16"/>
        </w:rPr>
        <w:t xml:space="preserve"> При отказе от приемки груза Грузополучателем, Стороны руководствуются правилами, закреплёнными в действующем законодательстве.</w:t>
      </w:r>
    </w:p>
    <w:p w:rsidR="005E3D90" w:rsidRPr="00090B25" w:rsidRDefault="005E3D90" w:rsidP="005E3D90">
      <w:pPr>
        <w:spacing w:line="276" w:lineRule="auto"/>
        <w:ind w:left="567" w:hanging="567"/>
        <w:jc w:val="center"/>
        <w:rPr>
          <w:b/>
          <w:sz w:val="16"/>
          <w:szCs w:val="16"/>
        </w:rPr>
      </w:pPr>
    </w:p>
    <w:p w:rsidR="005E3D90" w:rsidRPr="00090B25" w:rsidRDefault="005E3D90" w:rsidP="005E3D90">
      <w:pPr>
        <w:spacing w:line="276" w:lineRule="auto"/>
        <w:ind w:left="567" w:hanging="567"/>
        <w:jc w:val="center"/>
        <w:rPr>
          <w:sz w:val="16"/>
          <w:szCs w:val="16"/>
        </w:rPr>
      </w:pPr>
      <w:r w:rsidRPr="00090B25">
        <w:rPr>
          <w:b/>
          <w:sz w:val="16"/>
          <w:szCs w:val="16"/>
        </w:rPr>
        <w:t>5.</w:t>
      </w:r>
      <w:r w:rsidRPr="00090B25">
        <w:rPr>
          <w:sz w:val="16"/>
          <w:szCs w:val="16"/>
        </w:rPr>
        <w:t xml:space="preserve"> </w:t>
      </w:r>
      <w:r w:rsidRPr="00090B25">
        <w:rPr>
          <w:b/>
          <w:sz w:val="16"/>
          <w:szCs w:val="16"/>
        </w:rPr>
        <w:t xml:space="preserve">ПЕРЕВОЗКА ГРУЗОВ В ИЗОТЕРМИЧЕСКИХ ПОЛУПРИЦЕПАХ С РЕФРИЖЕРАТОРНЫМИ УСТАНОВКАМИ </w:t>
      </w:r>
    </w:p>
    <w:p w:rsidR="005E3D90" w:rsidRPr="00090B25" w:rsidRDefault="005E3D90" w:rsidP="005E3D90">
      <w:pPr>
        <w:numPr>
          <w:ilvl w:val="1"/>
          <w:numId w:val="20"/>
        </w:numPr>
        <w:spacing w:line="276" w:lineRule="auto"/>
        <w:ind w:left="567" w:hanging="567"/>
        <w:jc w:val="both"/>
        <w:rPr>
          <w:sz w:val="16"/>
          <w:szCs w:val="16"/>
        </w:rPr>
      </w:pPr>
      <w:r w:rsidRPr="00090B25">
        <w:rPr>
          <w:sz w:val="16"/>
          <w:szCs w:val="16"/>
        </w:rPr>
        <w:t xml:space="preserve">  Грузы, сохранность которых при перевозке автотранспортом обеспечивается посредством соблюдения определённого температурного режима, в том числе скоропортящийся груз (далее – «температурный груз»), принимаются к перевозке в изотермических полуприцепах с рефрижераторными установками только на паллетах, высотой не более 2 250 мм вместе с паллетом.</w:t>
      </w:r>
    </w:p>
    <w:p w:rsidR="005E3D90" w:rsidRPr="00090B25" w:rsidRDefault="005E3D90" w:rsidP="005E3D90">
      <w:pPr>
        <w:numPr>
          <w:ilvl w:val="1"/>
          <w:numId w:val="20"/>
        </w:numPr>
        <w:tabs>
          <w:tab w:val="left" w:pos="567"/>
        </w:tabs>
        <w:spacing w:line="276" w:lineRule="auto"/>
        <w:ind w:left="567" w:hanging="567"/>
        <w:jc w:val="both"/>
        <w:rPr>
          <w:sz w:val="16"/>
          <w:szCs w:val="16"/>
        </w:rPr>
      </w:pPr>
      <w:r w:rsidRPr="00090B25">
        <w:rPr>
          <w:sz w:val="16"/>
          <w:szCs w:val="16"/>
        </w:rPr>
        <w:t>При отправке температурного груза Грузоотправителем в иной таре, нежели указанной в п. 5.1, все риски, связанные с порчей/повреждением груза и самой упаковки в связи с неприменением упаковки, указанной в п. 5.1. Договора возлагаются на Грузоотправителя, при условии исправности рефрижераторной установки и соблюдения Перевозчиком температуры кузова авторефрижератора в процессе перевозки.</w:t>
      </w:r>
    </w:p>
    <w:p w:rsidR="005E3D90" w:rsidRPr="00090B25" w:rsidRDefault="005E3D90" w:rsidP="005E3D90">
      <w:pPr>
        <w:numPr>
          <w:ilvl w:val="1"/>
          <w:numId w:val="20"/>
        </w:numPr>
        <w:tabs>
          <w:tab w:val="left" w:pos="567"/>
        </w:tabs>
        <w:spacing w:line="276" w:lineRule="auto"/>
        <w:ind w:left="567" w:hanging="567"/>
        <w:jc w:val="both"/>
        <w:rPr>
          <w:sz w:val="16"/>
          <w:szCs w:val="16"/>
        </w:rPr>
      </w:pPr>
      <w:r w:rsidRPr="00090B25">
        <w:rPr>
          <w:sz w:val="16"/>
          <w:szCs w:val="16"/>
        </w:rPr>
        <w:t>Грузоотправитель обязуется соблюдать правила товарного соседства. Перевозчик не проверяет груз на соблюдение правил товарного соседства.</w:t>
      </w:r>
    </w:p>
    <w:p w:rsidR="005E3D90" w:rsidRPr="00090B25" w:rsidRDefault="005E3D90" w:rsidP="005E3D90">
      <w:pPr>
        <w:numPr>
          <w:ilvl w:val="1"/>
          <w:numId w:val="20"/>
        </w:numPr>
        <w:tabs>
          <w:tab w:val="left" w:pos="567"/>
        </w:tabs>
        <w:spacing w:line="276" w:lineRule="auto"/>
        <w:ind w:left="567" w:hanging="567"/>
        <w:jc w:val="both"/>
        <w:rPr>
          <w:sz w:val="16"/>
          <w:szCs w:val="16"/>
        </w:rPr>
      </w:pPr>
      <w:r w:rsidRPr="00090B25">
        <w:rPr>
          <w:sz w:val="16"/>
          <w:szCs w:val="16"/>
        </w:rPr>
        <w:t>Грузоотправитель обязуется соблюдать требования действующего законодательства о температуре температурного груза при погрузке. При этом Грузоотправитель несет самостоятельную ответственность за груз, в случае несоблюдения данных правил.</w:t>
      </w:r>
    </w:p>
    <w:p w:rsidR="005E3D90" w:rsidRPr="00090B25" w:rsidRDefault="005E3D90" w:rsidP="005E3D90">
      <w:pPr>
        <w:numPr>
          <w:ilvl w:val="1"/>
          <w:numId w:val="20"/>
        </w:numPr>
        <w:tabs>
          <w:tab w:val="left" w:pos="567"/>
        </w:tabs>
        <w:spacing w:line="276" w:lineRule="auto"/>
        <w:ind w:left="567" w:hanging="567"/>
        <w:jc w:val="both"/>
        <w:rPr>
          <w:sz w:val="16"/>
          <w:szCs w:val="16"/>
        </w:rPr>
      </w:pPr>
      <w:r w:rsidRPr="00090B25">
        <w:rPr>
          <w:sz w:val="16"/>
          <w:szCs w:val="16"/>
        </w:rPr>
        <w:t>Заказчик (Грузоотправитель/Грузополучатель) обязуется при перевозке температурного груза (заполнять раздел 5 транспортной накладной (указывать фактическую температуру груза в момент погрузки/выгрузки и требуемую температуру кузова авторефрижератора в процессе перевозки). При необеспечении Заказчиком (Грузоотправителем/Грузополучателем) необходимой температуры температурного груза при погрузке, при одновременном соблюдении Перевозчиком требований к температуре в изотермическом полуприцепе с рефрижераторной установкой при погрузке, риски, связанные с порчей груза в процессе перевозки лежат, на Заказчике, за исключением случаев, когда порча груза произошла по причине поломки рефрижераторной установки в пути следования груза.</w:t>
      </w:r>
    </w:p>
    <w:p w:rsidR="005E3D90" w:rsidRPr="00090B25" w:rsidRDefault="005E3D90" w:rsidP="005E3D90">
      <w:pPr>
        <w:numPr>
          <w:ilvl w:val="1"/>
          <w:numId w:val="20"/>
        </w:numPr>
        <w:tabs>
          <w:tab w:val="left" w:pos="567"/>
        </w:tabs>
        <w:spacing w:line="276" w:lineRule="auto"/>
        <w:ind w:left="567" w:hanging="567"/>
        <w:jc w:val="both"/>
        <w:rPr>
          <w:color w:val="000000"/>
          <w:kern w:val="2"/>
          <w:sz w:val="16"/>
          <w:szCs w:val="16"/>
        </w:rPr>
      </w:pPr>
      <w:r w:rsidRPr="00090B25">
        <w:rPr>
          <w:sz w:val="16"/>
          <w:szCs w:val="16"/>
        </w:rPr>
        <w:t>Водитель Перевозчика должен быть допущен Грузоотправителем/Грузополучателем к грузу при осуществлении погрузки/выгрузки для проверки температуры груза, состояния упаковки, соблюдения правил погрузки и т.д.</w:t>
      </w:r>
    </w:p>
    <w:p w:rsidR="005E3D90" w:rsidRPr="00090B25" w:rsidRDefault="005E3D90" w:rsidP="005E3D90">
      <w:pPr>
        <w:numPr>
          <w:ilvl w:val="1"/>
          <w:numId w:val="20"/>
        </w:numPr>
        <w:tabs>
          <w:tab w:val="left" w:pos="567"/>
        </w:tabs>
        <w:spacing w:line="276" w:lineRule="auto"/>
        <w:ind w:left="567" w:hanging="567"/>
        <w:jc w:val="both"/>
        <w:rPr>
          <w:color w:val="000000"/>
          <w:kern w:val="2"/>
          <w:sz w:val="16"/>
          <w:szCs w:val="16"/>
        </w:rPr>
      </w:pPr>
      <w:r w:rsidRPr="00090B25">
        <w:rPr>
          <w:sz w:val="16"/>
          <w:szCs w:val="16"/>
        </w:rPr>
        <w:t>Перевозчик имеет право выборочно проверить предъявляемый к перевозке груз, на предмет соблюдения требований к температуре температурных грузов при погрузке. При этом Сторонами осуществляется совместное измерение температуры груза. Если измерение температуры груза произведено без водителя Перевозчика, запись в товарно-сопроводительных документах о температуре груза считается односторонней.</w:t>
      </w:r>
    </w:p>
    <w:p w:rsidR="005E3D90" w:rsidRPr="00090B25" w:rsidRDefault="005E3D90" w:rsidP="005E3D90">
      <w:pPr>
        <w:numPr>
          <w:ilvl w:val="1"/>
          <w:numId w:val="20"/>
        </w:numPr>
        <w:tabs>
          <w:tab w:val="left" w:pos="567"/>
        </w:tabs>
        <w:spacing w:line="276" w:lineRule="auto"/>
        <w:ind w:left="567" w:hanging="567"/>
        <w:jc w:val="both"/>
        <w:rPr>
          <w:color w:val="000000"/>
          <w:sz w:val="16"/>
          <w:szCs w:val="16"/>
        </w:rPr>
      </w:pPr>
      <w:r w:rsidRPr="00090B25">
        <w:rPr>
          <w:color w:val="000000"/>
          <w:kern w:val="2"/>
          <w:sz w:val="16"/>
          <w:szCs w:val="16"/>
        </w:rPr>
        <w:t>Риски, связанные с истечением сроков годности в период транспортировки, лежат на Грузоотправителе, за исключением ситуации нарушения Перевозчиком сроков перевозки грузов, предусмотренных п.2.15 настоящего Договора.</w:t>
      </w:r>
    </w:p>
    <w:p w:rsidR="005E3D90" w:rsidRPr="00090B25" w:rsidRDefault="005E3D90" w:rsidP="005E3D90">
      <w:pPr>
        <w:numPr>
          <w:ilvl w:val="1"/>
          <w:numId w:val="20"/>
        </w:numPr>
        <w:tabs>
          <w:tab w:val="left" w:pos="567"/>
        </w:tabs>
        <w:spacing w:line="276" w:lineRule="auto"/>
        <w:ind w:left="567" w:hanging="567"/>
        <w:jc w:val="both"/>
        <w:rPr>
          <w:color w:val="000000"/>
          <w:sz w:val="16"/>
          <w:szCs w:val="16"/>
        </w:rPr>
      </w:pPr>
      <w:r w:rsidRPr="00090B25">
        <w:rPr>
          <w:color w:val="000000"/>
          <w:kern w:val="2"/>
          <w:sz w:val="16"/>
          <w:szCs w:val="16"/>
        </w:rPr>
        <w:t>В случае отказа Грузополучателя от приемки груза, Перевозчик уведомляет Грузоотправителя/Заказчика об этом (по телефону, электронной почте иными способами), при этом Грузоотправитель/Заказчик обязан распорядиться судьбой груза во избежание гибели или порчи груза в течение 24 часов с момента уведомления. В случае, если Грузоотправитель/Заказчик не распорядится судьбой груза в течение 24 (двадцать четыре) часов с момента уведомления, риски связанные с гибелью и порчей груза ложатся на Грузоотправителя/Заказчика, за исключением случаев, если причины отказа от приемки груза Грузополучателем связаны с виновными действиями/бездействиями Перевозчика.</w:t>
      </w:r>
    </w:p>
    <w:p w:rsidR="005E3D90" w:rsidRPr="00090B25" w:rsidRDefault="005E3D90" w:rsidP="005E3D90">
      <w:pPr>
        <w:numPr>
          <w:ilvl w:val="1"/>
          <w:numId w:val="20"/>
        </w:numPr>
        <w:tabs>
          <w:tab w:val="left" w:pos="567"/>
        </w:tabs>
        <w:spacing w:line="276" w:lineRule="auto"/>
        <w:ind w:left="567" w:hanging="567"/>
        <w:jc w:val="both"/>
        <w:rPr>
          <w:sz w:val="16"/>
          <w:szCs w:val="16"/>
        </w:rPr>
      </w:pPr>
      <w:r w:rsidRPr="00090B25">
        <w:rPr>
          <w:sz w:val="16"/>
          <w:szCs w:val="16"/>
        </w:rPr>
        <w:t>В случае отказа Грузополучателя от груза, составляется акт в порядке, предусмотренном п. 4.</w:t>
      </w:r>
      <w:r>
        <w:rPr>
          <w:sz w:val="16"/>
          <w:szCs w:val="16"/>
        </w:rPr>
        <w:t>5</w:t>
      </w:r>
      <w:r w:rsidRPr="00090B25">
        <w:rPr>
          <w:sz w:val="16"/>
          <w:szCs w:val="16"/>
        </w:rPr>
        <w:t>. Договора.</w:t>
      </w:r>
    </w:p>
    <w:p w:rsidR="005E3D90" w:rsidRPr="00090B25" w:rsidRDefault="005E3D90" w:rsidP="005E3D90">
      <w:pPr>
        <w:numPr>
          <w:ilvl w:val="1"/>
          <w:numId w:val="20"/>
        </w:numPr>
        <w:tabs>
          <w:tab w:val="left" w:pos="567"/>
        </w:tabs>
        <w:spacing w:line="276" w:lineRule="auto"/>
        <w:ind w:left="567" w:hanging="567"/>
        <w:jc w:val="both"/>
        <w:rPr>
          <w:color w:val="000000"/>
          <w:sz w:val="16"/>
          <w:szCs w:val="16"/>
        </w:rPr>
      </w:pPr>
      <w:r w:rsidRPr="00090B25">
        <w:rPr>
          <w:sz w:val="16"/>
          <w:szCs w:val="16"/>
        </w:rPr>
        <w:t>Если Грузоотправитель/Заказчик не даст указаний относительно Груза в течение 4 (четырех) суток после направления Уведомления, Перевозчик вправе возвратить такой Груз Грузоотправителю за счет Грузоотправителя/Заказчика или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 Грузоотправителю/Заказчику.</w:t>
      </w:r>
    </w:p>
    <w:p w:rsidR="005E3D90" w:rsidRPr="00090B25" w:rsidRDefault="005E3D90" w:rsidP="005E3D90">
      <w:pPr>
        <w:numPr>
          <w:ilvl w:val="1"/>
          <w:numId w:val="20"/>
        </w:numPr>
        <w:tabs>
          <w:tab w:val="left" w:pos="567"/>
        </w:tabs>
        <w:spacing w:line="276" w:lineRule="auto"/>
        <w:ind w:left="567" w:hanging="567"/>
        <w:jc w:val="both"/>
        <w:rPr>
          <w:sz w:val="16"/>
          <w:szCs w:val="16"/>
        </w:rPr>
      </w:pPr>
      <w:r w:rsidRPr="00090B25">
        <w:rPr>
          <w:color w:val="000000"/>
          <w:sz w:val="16"/>
          <w:szCs w:val="16"/>
        </w:rPr>
        <w:t>В случае отсутствия в пункте назначения Грузополучателя, указанного в ТрН, или отказа Грузополучателя от принятия груза, по причинам независящим от Перевозчика, Заказчик обязуется оплачивать расходы Перевозчика по доставке груза в пункт назначения, по возврату груза в пункт отправления, расходы по хранению груза, а также обязуется компенсировать Перевозчику все убытки, в том числе упущенную выгоду.</w:t>
      </w:r>
    </w:p>
    <w:p w:rsidR="005E3D90" w:rsidRPr="00090B25" w:rsidRDefault="005E3D90" w:rsidP="005E3D90">
      <w:pPr>
        <w:numPr>
          <w:ilvl w:val="1"/>
          <w:numId w:val="20"/>
        </w:numPr>
        <w:tabs>
          <w:tab w:val="left" w:pos="567"/>
        </w:tabs>
        <w:spacing w:line="276" w:lineRule="auto"/>
        <w:ind w:left="567" w:hanging="567"/>
        <w:jc w:val="both"/>
        <w:rPr>
          <w:sz w:val="16"/>
          <w:szCs w:val="16"/>
        </w:rPr>
      </w:pPr>
      <w:r w:rsidRPr="00090B25">
        <w:rPr>
          <w:color w:val="000000"/>
          <w:sz w:val="16"/>
          <w:szCs w:val="16"/>
        </w:rPr>
        <w:t>З</w:t>
      </w:r>
      <w:r w:rsidRPr="00090B25">
        <w:rPr>
          <w:sz w:val="16"/>
          <w:szCs w:val="16"/>
        </w:rPr>
        <w:t>а несоблюдение Заказчиком требований п. 5.5. настоящего Договора, Заказчик (Грузоотправитель /Грузополучатель) принимает на себя риски, связанные с недостачей, повреждением (порчей) груза по причине невозможности установления фактического температурного режима груза в момент отправки Грузоотправителем/получения Грузополучателем и установления соответствия с температурным режимом при перевозке аналогичных грузов, а также при невозможности установления соответствия температурного режима кузова обычно предъявляемым  требованиям по температурному режиму аналогичных грузов в процессе перевозки.</w:t>
      </w:r>
    </w:p>
    <w:p w:rsidR="005E3D90" w:rsidRPr="00090B25" w:rsidRDefault="005E3D90" w:rsidP="005E3D90">
      <w:pPr>
        <w:numPr>
          <w:ilvl w:val="1"/>
          <w:numId w:val="20"/>
        </w:numPr>
        <w:tabs>
          <w:tab w:val="left" w:pos="567"/>
        </w:tabs>
        <w:spacing w:line="276" w:lineRule="auto"/>
        <w:ind w:left="567" w:hanging="567"/>
        <w:jc w:val="both"/>
        <w:rPr>
          <w:sz w:val="16"/>
          <w:szCs w:val="16"/>
        </w:rPr>
      </w:pPr>
      <w:r w:rsidRPr="00090B25">
        <w:rPr>
          <w:sz w:val="16"/>
          <w:szCs w:val="16"/>
        </w:rPr>
        <w:t>За несоблюдение требований пп. 5.1.–5.5. настоящего Договора, Заказчик (Грузоотправитель /Грузополучатель) принимает на себя риски, связанные с недостачей, повреждением (порчей) груза.</w:t>
      </w:r>
    </w:p>
    <w:p w:rsidR="005E3D90" w:rsidRPr="00090B25" w:rsidRDefault="005E3D90" w:rsidP="005E3D90">
      <w:pPr>
        <w:numPr>
          <w:ilvl w:val="1"/>
          <w:numId w:val="20"/>
        </w:numPr>
        <w:tabs>
          <w:tab w:val="left" w:pos="567"/>
        </w:tabs>
        <w:spacing w:line="276" w:lineRule="auto"/>
        <w:ind w:left="567" w:hanging="567"/>
        <w:jc w:val="both"/>
        <w:rPr>
          <w:sz w:val="16"/>
          <w:szCs w:val="16"/>
        </w:rPr>
      </w:pPr>
      <w:r w:rsidRPr="00090B25">
        <w:rPr>
          <w:sz w:val="16"/>
          <w:szCs w:val="16"/>
        </w:rPr>
        <w:t xml:space="preserve">В изотермическом полуприцепе с рефрижераторной установкой может перевозиться груз, не требующий соблюдения температурного режима, в данном случае к грузу правила настоящего раздела Договора не применяются. </w:t>
      </w:r>
    </w:p>
    <w:p w:rsidR="005E3D90" w:rsidRPr="00090B25" w:rsidRDefault="005E3D90" w:rsidP="005E3D90">
      <w:pPr>
        <w:spacing w:line="276" w:lineRule="auto"/>
        <w:ind w:left="567" w:hanging="567"/>
        <w:jc w:val="center"/>
        <w:rPr>
          <w:b/>
          <w:sz w:val="16"/>
          <w:szCs w:val="16"/>
        </w:rPr>
      </w:pPr>
    </w:p>
    <w:p w:rsidR="005E3D90" w:rsidRPr="00090B25" w:rsidRDefault="005E3D90" w:rsidP="005E3D90">
      <w:pPr>
        <w:spacing w:line="276" w:lineRule="auto"/>
        <w:ind w:left="567" w:hanging="567"/>
        <w:jc w:val="center"/>
        <w:rPr>
          <w:sz w:val="16"/>
          <w:szCs w:val="16"/>
        </w:rPr>
      </w:pPr>
      <w:r w:rsidRPr="00090B25">
        <w:rPr>
          <w:b/>
          <w:sz w:val="16"/>
          <w:szCs w:val="16"/>
        </w:rPr>
        <w:t>6.</w:t>
      </w:r>
      <w:r w:rsidRPr="00090B25">
        <w:rPr>
          <w:rFonts w:eastAsia="Arial"/>
          <w:b/>
          <w:bCs/>
          <w:sz w:val="16"/>
          <w:szCs w:val="16"/>
        </w:rPr>
        <w:t xml:space="preserve"> ПОРЯДОК РАСЧЕТОВ</w:t>
      </w:r>
    </w:p>
    <w:p w:rsidR="005E3D90" w:rsidRPr="00090B25" w:rsidRDefault="005E3D90" w:rsidP="005E3D90">
      <w:pPr>
        <w:spacing w:line="276" w:lineRule="auto"/>
        <w:ind w:left="567" w:right="-11" w:hanging="567"/>
        <w:jc w:val="both"/>
        <w:rPr>
          <w:sz w:val="16"/>
          <w:szCs w:val="16"/>
        </w:rPr>
      </w:pPr>
      <w:r w:rsidRPr="00090B25">
        <w:rPr>
          <w:sz w:val="16"/>
          <w:szCs w:val="16"/>
        </w:rPr>
        <w:t>6.1.</w:t>
      </w:r>
      <w:r w:rsidRPr="00090B25">
        <w:rPr>
          <w:sz w:val="16"/>
          <w:szCs w:val="16"/>
        </w:rPr>
        <w:tab/>
        <w:t>В стоимость оказываемых Перевозчиком услуг входят расходы по оплате услуг третьих лиц, связанных с перевозкой груза (в случае их привлечения), а также налоги и сборы, предусмотренные законодательством РФ.</w:t>
      </w:r>
    </w:p>
    <w:p w:rsidR="005E3D90" w:rsidRPr="00156461" w:rsidRDefault="005E3D90" w:rsidP="005E3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sz w:val="16"/>
          <w:szCs w:val="16"/>
        </w:rPr>
      </w:pPr>
      <w:r w:rsidRPr="00090B25">
        <w:rPr>
          <w:sz w:val="16"/>
          <w:szCs w:val="16"/>
        </w:rPr>
        <w:t>6.2.</w:t>
      </w:r>
      <w:r w:rsidRPr="00090B25">
        <w:rPr>
          <w:sz w:val="16"/>
          <w:szCs w:val="16"/>
        </w:rPr>
        <w:tab/>
        <w:t xml:space="preserve">Оплата услуг Перевозчика производится Заказчиком в рублях РФ на основании счета Перевозчика (направленного факсимильной связью, почтой, электронной почтой или курьером), в срок не позднее пяти календарных дней, с момента выдачи груза Грузополучателю. Оплата услуг Перевозчика может производиться на условиях предоплаты. Стоимость услуг Перевозчика определяется на основании тарифов Перевозчика, размещенных на сайте </w:t>
      </w:r>
      <w:hyperlink r:id="rId11" w:history="1">
        <w:r>
          <w:rPr>
            <w:rStyle w:val="a4"/>
            <w:sz w:val="16"/>
            <w:szCs w:val="16"/>
          </w:rPr>
          <w:t>www.</w:t>
        </w:r>
        <w:r w:rsidR="00FB72B9">
          <w:rPr>
            <w:rStyle w:val="a4"/>
            <w:sz w:val="16"/>
            <w:szCs w:val="16"/>
          </w:rPr>
          <w:t>savannaspb</w:t>
        </w:r>
        <w:r>
          <w:rPr>
            <w:rStyle w:val="a4"/>
            <w:sz w:val="16"/>
            <w:szCs w:val="16"/>
          </w:rPr>
          <w:t>.ru</w:t>
        </w:r>
      </w:hyperlink>
      <w:r w:rsidRPr="002D54D0">
        <w:rPr>
          <w:sz w:val="16"/>
          <w:szCs w:val="16"/>
        </w:rPr>
        <w:t xml:space="preserve"> </w:t>
      </w:r>
      <w:r w:rsidRPr="00090B25">
        <w:rPr>
          <w:sz w:val="16"/>
          <w:szCs w:val="16"/>
        </w:rPr>
        <w:t>и указывается сторонами в заявке на доставку груза.</w:t>
      </w:r>
      <w:r w:rsidRPr="002D54D0">
        <w:rPr>
          <w:sz w:val="16"/>
          <w:szCs w:val="16"/>
        </w:rPr>
        <w:t xml:space="preserve"> </w:t>
      </w:r>
      <w:r>
        <w:rPr>
          <w:sz w:val="16"/>
          <w:szCs w:val="16"/>
        </w:rPr>
        <w:t>Наличие претензии Заказчика к Перевозчику не является основанием для не оплаты/задержки в оплате услуг Перевозчика</w:t>
      </w:r>
      <w:r w:rsidRPr="00156461">
        <w:rPr>
          <w:sz w:val="16"/>
          <w:szCs w:val="16"/>
        </w:rPr>
        <w:t xml:space="preserve">. </w:t>
      </w:r>
      <w:r w:rsidRPr="00156461">
        <w:rPr>
          <w:color w:val="000000"/>
          <w:sz w:val="16"/>
          <w:szCs w:val="16"/>
        </w:rPr>
        <w:t>Датой оплаты считается дата поступления денежных средств на расчетный счет банка Перевозчика.</w:t>
      </w:r>
    </w:p>
    <w:p w:rsidR="005E3D90" w:rsidRPr="00090B25" w:rsidRDefault="005E3D90" w:rsidP="005E3D90">
      <w:pPr>
        <w:spacing w:line="276" w:lineRule="auto"/>
        <w:ind w:left="567" w:right="-11" w:hanging="567"/>
        <w:jc w:val="both"/>
        <w:rPr>
          <w:sz w:val="16"/>
          <w:szCs w:val="16"/>
        </w:rPr>
      </w:pPr>
      <w:r w:rsidRPr="00156461">
        <w:rPr>
          <w:sz w:val="16"/>
          <w:szCs w:val="16"/>
        </w:rPr>
        <w:t>6.3.</w:t>
      </w:r>
      <w:r w:rsidRPr="00156461">
        <w:rPr>
          <w:sz w:val="16"/>
          <w:szCs w:val="16"/>
        </w:rPr>
        <w:tab/>
        <w:t>По факту перевозки Перевозчик выставляет и передает Заказчику акт об оказании услуг с указанием цен, действующих на</w:t>
      </w:r>
      <w:r w:rsidRPr="00090B25">
        <w:rPr>
          <w:sz w:val="16"/>
          <w:szCs w:val="16"/>
        </w:rPr>
        <w:t xml:space="preserve"> момент принятия груза к отправке, и счет-фактуру в сроки, установленные законом.</w:t>
      </w:r>
    </w:p>
    <w:p w:rsidR="005E3D90" w:rsidRPr="00090B25" w:rsidRDefault="005E3D90" w:rsidP="005E3D90">
      <w:pPr>
        <w:spacing w:line="276" w:lineRule="auto"/>
        <w:ind w:left="567" w:right="-11" w:hanging="567"/>
        <w:jc w:val="both"/>
        <w:rPr>
          <w:sz w:val="16"/>
          <w:szCs w:val="16"/>
        </w:rPr>
      </w:pPr>
      <w:r w:rsidRPr="00090B25">
        <w:rPr>
          <w:sz w:val="16"/>
          <w:szCs w:val="16"/>
        </w:rPr>
        <w:t>6.4.</w:t>
      </w:r>
      <w:r w:rsidRPr="00090B25">
        <w:rPr>
          <w:sz w:val="16"/>
          <w:szCs w:val="16"/>
        </w:rPr>
        <w:tab/>
        <w:t>Услуги по перевозке считаются оказанными своевременно и качественно, если после выдачи груза Грузополучателю, указанному Заказчиком в заявке, в течение пяти дней не поступило претензий по оказанной услуге.</w:t>
      </w:r>
    </w:p>
    <w:p w:rsidR="005E3D90" w:rsidRPr="00090B25" w:rsidRDefault="005E3D90" w:rsidP="005E3D90">
      <w:pPr>
        <w:spacing w:line="276" w:lineRule="auto"/>
        <w:ind w:left="567" w:right="-11" w:hanging="567"/>
        <w:jc w:val="both"/>
        <w:rPr>
          <w:sz w:val="16"/>
          <w:szCs w:val="16"/>
        </w:rPr>
      </w:pPr>
      <w:r w:rsidRPr="00090B25">
        <w:rPr>
          <w:sz w:val="16"/>
          <w:szCs w:val="16"/>
        </w:rPr>
        <w:t>6.5.</w:t>
      </w:r>
      <w:r w:rsidRPr="00090B25">
        <w:rPr>
          <w:sz w:val="16"/>
          <w:szCs w:val="16"/>
        </w:rPr>
        <w:tab/>
        <w:t>Порядок расчетов может быть изменен по обоюдному согласию сторон с оформлением дополнительного соглашения к настоящему Договору. По требованию Перевозчика или Заказчика стороны обязуются проводить сверку расчетов, но не чаще одного раза в месяц.</w:t>
      </w:r>
    </w:p>
    <w:p w:rsidR="005E3D90" w:rsidRPr="00675DD5" w:rsidRDefault="005E3D90" w:rsidP="005E3D90">
      <w:pPr>
        <w:spacing w:line="276" w:lineRule="auto"/>
        <w:ind w:left="567" w:right="-11" w:hanging="567"/>
        <w:jc w:val="both"/>
        <w:rPr>
          <w:sz w:val="16"/>
          <w:szCs w:val="16"/>
        </w:rPr>
      </w:pPr>
      <w:r w:rsidRPr="00090B25">
        <w:rPr>
          <w:sz w:val="16"/>
          <w:szCs w:val="16"/>
        </w:rPr>
        <w:t>6.6.</w:t>
      </w:r>
      <w:r w:rsidRPr="00090B25">
        <w:rPr>
          <w:sz w:val="16"/>
          <w:szCs w:val="16"/>
        </w:rPr>
        <w:tab/>
        <w:t>В случае нарушения Заказчиком сроков оплаты счетов Перевозчика, Перевозчик оставляет за собой право в одностороннем порядке изменить порядок оплаты услуг по настоящему Договору, приняв решение об отказе в предоставлении отсрочки, путем направления Заказчику уведомления на адрес электронной почты или по факсу. Уведомление считается полученным Заказчиком, а порядок оплаты услуг измененным на 100% предоплату, с момента направления Перевозчиком уведомления на адрес электронной почты Заказчика с даты, указанной в отчете о доставке факса</w:t>
      </w:r>
      <w:r w:rsidRPr="00675DD5">
        <w:rPr>
          <w:sz w:val="16"/>
          <w:szCs w:val="16"/>
        </w:rPr>
        <w:t>.</w:t>
      </w:r>
    </w:p>
    <w:p w:rsidR="005E3D90" w:rsidRDefault="005E3D90" w:rsidP="005E3D90">
      <w:pPr>
        <w:spacing w:line="276" w:lineRule="auto"/>
        <w:ind w:right="-11"/>
        <w:jc w:val="both"/>
        <w:rPr>
          <w:b/>
          <w:bCs/>
          <w:sz w:val="16"/>
          <w:szCs w:val="16"/>
        </w:rPr>
      </w:pPr>
    </w:p>
    <w:p w:rsidR="005E3D90" w:rsidRPr="00090B25" w:rsidRDefault="005E3D90" w:rsidP="005E3D90">
      <w:pPr>
        <w:pStyle w:val="ConsNonformat"/>
        <w:widowControl/>
        <w:spacing w:line="276" w:lineRule="auto"/>
        <w:ind w:left="567" w:right="0" w:hanging="567"/>
        <w:jc w:val="center"/>
        <w:rPr>
          <w:rFonts w:ascii="Arial" w:hAnsi="Arial" w:cs="Arial"/>
          <w:sz w:val="16"/>
          <w:szCs w:val="16"/>
        </w:rPr>
      </w:pPr>
      <w:r w:rsidRPr="00090B25">
        <w:rPr>
          <w:rFonts w:ascii="Arial" w:hAnsi="Arial" w:cs="Arial"/>
          <w:b/>
          <w:bCs/>
          <w:sz w:val="16"/>
          <w:szCs w:val="16"/>
        </w:rPr>
        <w:t>7. ОТВЕТСТВЕННОСТЬ СТОРОН</w:t>
      </w:r>
    </w:p>
    <w:p w:rsidR="005E3D90" w:rsidRPr="00090B25" w:rsidRDefault="005E3D90" w:rsidP="005E3D90">
      <w:pPr>
        <w:spacing w:line="276" w:lineRule="auto"/>
        <w:ind w:left="567" w:hanging="567"/>
        <w:jc w:val="both"/>
        <w:rPr>
          <w:rFonts w:eastAsia="Arial"/>
          <w:b/>
          <w:sz w:val="16"/>
          <w:szCs w:val="16"/>
        </w:rPr>
      </w:pPr>
      <w:r w:rsidRPr="00090B25">
        <w:rPr>
          <w:rFonts w:eastAsia="Arial"/>
          <w:sz w:val="16"/>
          <w:szCs w:val="16"/>
        </w:rPr>
        <w:tab/>
      </w:r>
      <w:r w:rsidRPr="00090B25">
        <w:rPr>
          <w:rFonts w:eastAsia="Arial"/>
          <w:b/>
          <w:sz w:val="16"/>
          <w:szCs w:val="16"/>
        </w:rPr>
        <w:t>Общие условия</w:t>
      </w:r>
    </w:p>
    <w:p w:rsidR="005E3D90" w:rsidRPr="00090B25" w:rsidRDefault="005E3D90" w:rsidP="005E3D90">
      <w:pPr>
        <w:spacing w:line="276" w:lineRule="auto"/>
        <w:ind w:left="567" w:hanging="567"/>
        <w:jc w:val="both"/>
        <w:rPr>
          <w:rFonts w:eastAsia="Arial"/>
          <w:sz w:val="16"/>
          <w:szCs w:val="16"/>
        </w:rPr>
      </w:pPr>
      <w:r w:rsidRPr="00090B25">
        <w:rPr>
          <w:rFonts w:eastAsia="Arial"/>
          <w:sz w:val="16"/>
          <w:szCs w:val="16"/>
        </w:rPr>
        <w:t xml:space="preserve">7.1.    </w:t>
      </w:r>
      <w:r w:rsidRPr="00090B25">
        <w:rPr>
          <w:rFonts w:eastAsia="Arial"/>
          <w:sz w:val="16"/>
          <w:szCs w:val="16"/>
          <w:lang w:val="en-US"/>
        </w:rPr>
        <w:t> </w:t>
      </w:r>
      <w:r w:rsidRPr="00090B25">
        <w:rPr>
          <w:rFonts w:eastAsia="Arial"/>
          <w:sz w:val="16"/>
          <w:szCs w:val="16"/>
        </w:rPr>
        <w:t xml:space="preserve">За неисполнение (ненадлежащее исполнение) условий настоящего Договора Стороны несут ответственность в соответствии с действующим законодательством РФ и условиями настоящего Договора. </w:t>
      </w:r>
    </w:p>
    <w:p w:rsidR="005E3D90" w:rsidRPr="00090B25" w:rsidRDefault="005E3D90" w:rsidP="005E3D90">
      <w:pPr>
        <w:tabs>
          <w:tab w:val="left" w:pos="567"/>
          <w:tab w:val="left" w:pos="851"/>
          <w:tab w:val="left" w:pos="1134"/>
        </w:tabs>
        <w:spacing w:line="276" w:lineRule="auto"/>
        <w:ind w:left="567" w:hanging="567"/>
        <w:jc w:val="both"/>
        <w:rPr>
          <w:rFonts w:eastAsia="Arial"/>
          <w:b/>
          <w:sz w:val="16"/>
          <w:szCs w:val="16"/>
        </w:rPr>
      </w:pPr>
      <w:r w:rsidRPr="00090B25">
        <w:rPr>
          <w:rFonts w:eastAsia="Arial"/>
          <w:sz w:val="16"/>
          <w:szCs w:val="16"/>
        </w:rPr>
        <w:t xml:space="preserve">            </w:t>
      </w:r>
      <w:r w:rsidRPr="00090B25">
        <w:rPr>
          <w:rFonts w:eastAsia="Arial"/>
          <w:b/>
          <w:sz w:val="16"/>
          <w:szCs w:val="16"/>
        </w:rPr>
        <w:t>Ответственность Заказчика</w:t>
      </w:r>
    </w:p>
    <w:p w:rsidR="005E3D90" w:rsidRPr="00090B25" w:rsidRDefault="005E3D90" w:rsidP="005E3D90">
      <w:pPr>
        <w:numPr>
          <w:ilvl w:val="1"/>
          <w:numId w:val="19"/>
        </w:numPr>
        <w:spacing w:line="276" w:lineRule="auto"/>
        <w:ind w:left="567" w:hanging="567"/>
        <w:jc w:val="both"/>
        <w:rPr>
          <w:sz w:val="16"/>
          <w:szCs w:val="16"/>
        </w:rPr>
      </w:pPr>
      <w:r w:rsidRPr="00090B25">
        <w:rPr>
          <w:rFonts w:eastAsia="Arial"/>
          <w:sz w:val="16"/>
          <w:szCs w:val="16"/>
        </w:rPr>
        <w:t xml:space="preserve">  За непредставление заявленного груза Заказчик несет ответственность в соответствии с действующим законодательством РФ и условиями настоящего Договора.</w:t>
      </w:r>
    </w:p>
    <w:p w:rsidR="005E3D90" w:rsidRPr="00090B25" w:rsidRDefault="005E3D90" w:rsidP="005E3D90">
      <w:pPr>
        <w:numPr>
          <w:ilvl w:val="1"/>
          <w:numId w:val="19"/>
        </w:numPr>
        <w:spacing w:line="276" w:lineRule="auto"/>
        <w:ind w:left="567" w:hanging="567"/>
        <w:jc w:val="both"/>
        <w:rPr>
          <w:rFonts w:eastAsia="Arial"/>
          <w:sz w:val="16"/>
          <w:szCs w:val="16"/>
        </w:rPr>
      </w:pPr>
      <w:r w:rsidRPr="00090B25">
        <w:rPr>
          <w:rFonts w:eastAsia="Arial"/>
          <w:sz w:val="16"/>
          <w:szCs w:val="16"/>
        </w:rPr>
        <w:t xml:space="preserve">  За отказ Заказчика от подтвержденной заявки на перевозку позднее срока, указанного в п. 2.3. настоящего Договора, Перевозчик имеет право требовать оплаты, а Заказчик обязуется по требованию Перевозчика оплатить последнему стоимость дополнительной услуги за резервирование ТС в размере 20% от стоимости перевозки, но не менее 4000 (четыре тысячи) рублей, в том числе предусмотренный действующим законодательством НДС.</w:t>
      </w:r>
      <w:r w:rsidRPr="00090B25">
        <w:rPr>
          <w:sz w:val="16"/>
          <w:szCs w:val="16"/>
        </w:rPr>
        <w:t xml:space="preserve"> Исключением являются случаи, когда</w:t>
      </w:r>
      <w:r w:rsidRPr="00090B25">
        <w:rPr>
          <w:rFonts w:eastAsia="Arial"/>
          <w:sz w:val="16"/>
          <w:szCs w:val="16"/>
        </w:rPr>
        <w:t xml:space="preserve"> </w:t>
      </w:r>
      <w:r w:rsidRPr="00090B25">
        <w:rPr>
          <w:sz w:val="16"/>
          <w:szCs w:val="16"/>
        </w:rPr>
        <w:t xml:space="preserve">документально доказан отказ от </w:t>
      </w:r>
      <w:r w:rsidRPr="00090B25">
        <w:rPr>
          <w:rFonts w:eastAsia="Arial"/>
          <w:sz w:val="16"/>
          <w:szCs w:val="16"/>
        </w:rPr>
        <w:t>подтвержденной Заявки</w:t>
      </w:r>
      <w:r w:rsidRPr="00090B25">
        <w:rPr>
          <w:sz w:val="16"/>
          <w:szCs w:val="16"/>
        </w:rPr>
        <w:t>, произошедший по причине явлений стихийного характера (заносы, наводнения, пожары).</w:t>
      </w:r>
    </w:p>
    <w:p w:rsidR="005E3D90" w:rsidRPr="00090B25" w:rsidRDefault="005E3D90" w:rsidP="005E3D90">
      <w:pPr>
        <w:numPr>
          <w:ilvl w:val="1"/>
          <w:numId w:val="19"/>
        </w:numPr>
        <w:spacing w:line="276" w:lineRule="auto"/>
        <w:ind w:left="567" w:hanging="567"/>
        <w:jc w:val="both"/>
        <w:rPr>
          <w:rFonts w:eastAsia="Arial"/>
          <w:sz w:val="16"/>
          <w:szCs w:val="16"/>
        </w:rPr>
      </w:pPr>
      <w:r w:rsidRPr="00090B25">
        <w:rPr>
          <w:sz w:val="16"/>
          <w:szCs w:val="16"/>
        </w:rPr>
        <w:t xml:space="preserve">  </w:t>
      </w:r>
      <w:r w:rsidRPr="00090B25">
        <w:rPr>
          <w:rFonts w:eastAsia="Arial"/>
          <w:sz w:val="16"/>
          <w:szCs w:val="16"/>
        </w:rPr>
        <w:t>За простой автомобиля под погрузкой/разгрузкой по вине Заказчика (Грузоотправителя или Грузополучателя), последний, на основании выставленного счета обязуется уплатить Перевозчику плату в размере 500 (пятьсот) рублей за каждый час простоя, в том числе предусмотренный действующим законодательством НДС.</w:t>
      </w:r>
    </w:p>
    <w:p w:rsidR="005E3D90" w:rsidRPr="00090B25" w:rsidRDefault="005E3D90" w:rsidP="005E3D90">
      <w:pPr>
        <w:numPr>
          <w:ilvl w:val="2"/>
          <w:numId w:val="19"/>
        </w:numPr>
        <w:spacing w:line="276" w:lineRule="auto"/>
        <w:ind w:left="567" w:hanging="567"/>
        <w:jc w:val="both"/>
        <w:rPr>
          <w:rFonts w:eastAsia="Arial"/>
          <w:sz w:val="16"/>
          <w:szCs w:val="16"/>
        </w:rPr>
      </w:pPr>
      <w:r w:rsidRPr="00090B25">
        <w:rPr>
          <w:rFonts w:eastAsia="Arial"/>
          <w:sz w:val="16"/>
          <w:szCs w:val="16"/>
        </w:rPr>
        <w:t xml:space="preserve">  За</w:t>
      </w:r>
      <w:r>
        <w:rPr>
          <w:rFonts w:eastAsia="Arial"/>
          <w:sz w:val="16"/>
          <w:szCs w:val="16"/>
        </w:rPr>
        <w:t xml:space="preserve"> </w:t>
      </w:r>
      <w:r w:rsidRPr="00090B25">
        <w:rPr>
          <w:rFonts w:eastAsia="Arial"/>
          <w:sz w:val="16"/>
          <w:szCs w:val="16"/>
        </w:rPr>
        <w:t xml:space="preserve">простой автомобиля под погрузкой/разгрузкой по вине Заказчика (Грузоотправителя или Грузополучателя) при осуществлении перевозки грузов в </w:t>
      </w:r>
      <w:r w:rsidRPr="00090B25">
        <w:rPr>
          <w:sz w:val="16"/>
          <w:szCs w:val="16"/>
        </w:rPr>
        <w:t>изотермическом полуприцепе с рефрижераторной установкой</w:t>
      </w:r>
      <w:r w:rsidRPr="00090B25">
        <w:rPr>
          <w:rFonts w:eastAsia="Arial"/>
          <w:sz w:val="16"/>
          <w:szCs w:val="16"/>
        </w:rPr>
        <w:t>, последний, на основании выставленного счета обязуется уплатить Перевозчику плату в размере 850 (восемьсот пятьдесят) рублей за каждый час простоя, в том числе предусмотренный действующим законодательством НДС.</w:t>
      </w:r>
    </w:p>
    <w:p w:rsidR="005E3D90" w:rsidRPr="00090B25" w:rsidRDefault="005E3D90" w:rsidP="005E3D90">
      <w:pPr>
        <w:numPr>
          <w:ilvl w:val="1"/>
          <w:numId w:val="19"/>
        </w:numPr>
        <w:spacing w:line="276" w:lineRule="auto"/>
        <w:ind w:left="567" w:hanging="567"/>
        <w:jc w:val="both"/>
        <w:rPr>
          <w:rFonts w:eastAsia="Arial"/>
          <w:sz w:val="16"/>
          <w:szCs w:val="16"/>
        </w:rPr>
      </w:pPr>
      <w:r w:rsidRPr="00090B25">
        <w:rPr>
          <w:rFonts w:eastAsia="Arial"/>
          <w:sz w:val="16"/>
          <w:szCs w:val="16"/>
        </w:rPr>
        <w:t xml:space="preserve">  За просрочку оплаты услуг Перевозчика Заказчик несет ответственность в виде штрафно</w:t>
      </w:r>
      <w:r>
        <w:rPr>
          <w:rFonts w:eastAsia="Arial"/>
          <w:sz w:val="16"/>
          <w:szCs w:val="16"/>
        </w:rPr>
        <w:t>й неустойки (пени) в размере 0,</w:t>
      </w:r>
      <w:r w:rsidRPr="00E45016">
        <w:rPr>
          <w:rFonts w:eastAsia="Arial"/>
          <w:sz w:val="16"/>
          <w:szCs w:val="16"/>
        </w:rPr>
        <w:t>1</w:t>
      </w:r>
      <w:r w:rsidRPr="00090B25">
        <w:rPr>
          <w:rFonts w:eastAsia="Arial"/>
          <w:sz w:val="16"/>
          <w:szCs w:val="16"/>
        </w:rPr>
        <w:t xml:space="preserve"> (ноль целых </w:t>
      </w:r>
      <w:r>
        <w:rPr>
          <w:rFonts w:eastAsia="Arial"/>
          <w:sz w:val="16"/>
          <w:szCs w:val="16"/>
        </w:rPr>
        <w:t>одна</w:t>
      </w:r>
      <w:r w:rsidRPr="00090B25">
        <w:rPr>
          <w:rFonts w:eastAsia="Arial"/>
          <w:sz w:val="16"/>
          <w:szCs w:val="16"/>
        </w:rPr>
        <w:t xml:space="preserve"> десят</w:t>
      </w:r>
      <w:r>
        <w:rPr>
          <w:rFonts w:eastAsia="Arial"/>
          <w:sz w:val="16"/>
          <w:szCs w:val="16"/>
        </w:rPr>
        <w:t>ая</w:t>
      </w:r>
      <w:r w:rsidRPr="00090B25">
        <w:rPr>
          <w:rFonts w:eastAsia="Arial"/>
          <w:sz w:val="16"/>
          <w:szCs w:val="16"/>
        </w:rPr>
        <w:t>) % от неуплаченной в срок суммы за каждый день просрочки до момента фактической оплаты. Наличие у Заказчика к Перевозчику претензии по ранее оказанной услуге не является основанием для отказа от платы услуг, оказанных Заказчику надлежащим образом.</w:t>
      </w:r>
    </w:p>
    <w:p w:rsidR="005E3D90" w:rsidRPr="00090B25" w:rsidRDefault="005E3D90" w:rsidP="005E3D90">
      <w:pPr>
        <w:numPr>
          <w:ilvl w:val="1"/>
          <w:numId w:val="19"/>
        </w:numPr>
        <w:spacing w:line="276" w:lineRule="auto"/>
        <w:ind w:left="567" w:hanging="567"/>
        <w:jc w:val="both"/>
        <w:rPr>
          <w:rFonts w:eastAsia="Arial"/>
          <w:sz w:val="16"/>
          <w:szCs w:val="16"/>
        </w:rPr>
      </w:pPr>
      <w:r w:rsidRPr="00090B25">
        <w:rPr>
          <w:rFonts w:eastAsia="Arial"/>
          <w:sz w:val="16"/>
          <w:szCs w:val="16"/>
        </w:rPr>
        <w:t xml:space="preserve">  В случае если Плательщиком услуг Перевозчика выступает третье лицо, Заказчик несет солидарную ответственность по обязательствам Плательщика перед Перевозчиком.</w:t>
      </w:r>
    </w:p>
    <w:p w:rsidR="005E3D90" w:rsidRPr="00090B25" w:rsidRDefault="005E3D90" w:rsidP="005E3D90">
      <w:pPr>
        <w:spacing w:line="276" w:lineRule="auto"/>
        <w:ind w:left="567" w:hanging="567"/>
        <w:jc w:val="both"/>
        <w:rPr>
          <w:rFonts w:eastAsia="Arial"/>
          <w:sz w:val="16"/>
          <w:szCs w:val="16"/>
        </w:rPr>
      </w:pPr>
      <w:r w:rsidRPr="00090B25">
        <w:rPr>
          <w:rFonts w:eastAsia="Arial"/>
          <w:sz w:val="16"/>
          <w:szCs w:val="16"/>
        </w:rPr>
        <w:tab/>
      </w:r>
      <w:r w:rsidRPr="00090B25">
        <w:rPr>
          <w:rFonts w:eastAsia="Arial"/>
          <w:b/>
          <w:sz w:val="16"/>
          <w:szCs w:val="16"/>
        </w:rPr>
        <w:t>Ответственность Перевозчика</w:t>
      </w:r>
    </w:p>
    <w:p w:rsidR="005E3D90" w:rsidRPr="00090B25" w:rsidRDefault="005E3D90" w:rsidP="005E3D90">
      <w:pPr>
        <w:numPr>
          <w:ilvl w:val="1"/>
          <w:numId w:val="19"/>
        </w:numPr>
        <w:spacing w:line="276" w:lineRule="auto"/>
        <w:ind w:left="567" w:hanging="567"/>
        <w:jc w:val="both"/>
        <w:rPr>
          <w:rFonts w:eastAsia="Arial"/>
          <w:sz w:val="16"/>
          <w:szCs w:val="16"/>
        </w:rPr>
      </w:pPr>
      <w:r w:rsidRPr="00090B25">
        <w:rPr>
          <w:sz w:val="16"/>
          <w:szCs w:val="16"/>
        </w:rPr>
        <w:t xml:space="preserve">  Перевозчик несет ответственность перед Заказчиком в виде возмещения убытков (реального ущерба) за утрату, недостачу или повреждение (порчу) груза после принятия его Перевозчиком и до выдачи груза Грузополучателю, либо уполномоченному им лицу, </w:t>
      </w:r>
      <w:r w:rsidRPr="00090B25">
        <w:rPr>
          <w:rStyle w:val="loading"/>
          <w:sz w:val="16"/>
          <w:szCs w:val="16"/>
        </w:rPr>
        <w:t>е</w:t>
      </w:r>
      <w:r w:rsidRPr="00090B25">
        <w:rPr>
          <w:sz w:val="16"/>
          <w:szCs w:val="16"/>
        </w:rPr>
        <w:t>сли не докажет, что утрата, недостача или повреждение (порча) груза</w:t>
      </w:r>
      <w:r w:rsidRPr="00090B25">
        <w:rPr>
          <w:sz w:val="16"/>
          <w:szCs w:val="16"/>
          <w:lang w:val="en-US"/>
        </w:rPr>
        <w:t> </w:t>
      </w:r>
      <w:r w:rsidRPr="00090B25">
        <w:rPr>
          <w:sz w:val="16"/>
          <w:szCs w:val="16"/>
        </w:rPr>
        <w:t>произошли вследствие непреодолимых обстоятельств, которые Перевозчик не мог предотвратить и устранение которых от него не зависело, иных не зависящих от Перевозчика причин, в соответствии с положениями УАТ РФ, а также, в случае,  если наступлению таких событий способствовали действия/бездействия самого</w:t>
      </w:r>
      <w:r w:rsidRPr="00090B25">
        <w:rPr>
          <w:sz w:val="16"/>
          <w:szCs w:val="16"/>
          <w:lang w:val="en-US"/>
        </w:rPr>
        <w:t> </w:t>
      </w:r>
      <w:r w:rsidRPr="00090B25">
        <w:rPr>
          <w:sz w:val="16"/>
          <w:szCs w:val="16"/>
        </w:rPr>
        <w:t xml:space="preserve">Заказчика. </w:t>
      </w:r>
    </w:p>
    <w:p w:rsidR="005E3D90" w:rsidRPr="00090B25" w:rsidRDefault="005E3D90" w:rsidP="005E3D90">
      <w:pPr>
        <w:spacing w:line="276" w:lineRule="auto"/>
        <w:ind w:left="567" w:hanging="567"/>
        <w:jc w:val="both"/>
        <w:rPr>
          <w:rFonts w:eastAsia="Arial"/>
          <w:sz w:val="16"/>
          <w:szCs w:val="16"/>
        </w:rPr>
      </w:pPr>
      <w:r w:rsidRPr="00090B25">
        <w:rPr>
          <w:rFonts w:eastAsia="Arial"/>
          <w:sz w:val="16"/>
          <w:szCs w:val="16"/>
        </w:rPr>
        <w:t>7.8.</w:t>
      </w:r>
      <w:r w:rsidRPr="00090B25">
        <w:rPr>
          <w:rFonts w:eastAsia="Arial"/>
          <w:sz w:val="16"/>
          <w:szCs w:val="16"/>
        </w:rPr>
        <w:tab/>
        <w:t xml:space="preserve">Перевозчик несет ответственность за непредставление ТС под погрузку в соответствии с действующем законодательством РФ и условиями настоящего Договора. </w:t>
      </w:r>
    </w:p>
    <w:p w:rsidR="005E3D90" w:rsidRPr="00090B25" w:rsidRDefault="005E3D90" w:rsidP="005E3D90">
      <w:pPr>
        <w:autoSpaceDE w:val="0"/>
        <w:spacing w:line="276" w:lineRule="auto"/>
        <w:ind w:left="567" w:hanging="567"/>
        <w:jc w:val="both"/>
        <w:rPr>
          <w:rFonts w:eastAsia="Arial"/>
          <w:sz w:val="16"/>
          <w:szCs w:val="16"/>
        </w:rPr>
      </w:pPr>
      <w:r w:rsidRPr="00090B25">
        <w:rPr>
          <w:sz w:val="16"/>
          <w:szCs w:val="16"/>
        </w:rPr>
        <w:t>7.9.</w:t>
      </w:r>
      <w:r w:rsidRPr="00090B25">
        <w:rPr>
          <w:sz w:val="16"/>
          <w:szCs w:val="16"/>
        </w:rPr>
        <w:tab/>
        <w:t>В случае отказа Перевозчика от подтвержденной им заявки на перевозку позднее срока, предусмотренного п.2.4. настоящего Договора, Заказчик имеет право требовать оплаты</w:t>
      </w:r>
      <w:r>
        <w:rPr>
          <w:sz w:val="16"/>
          <w:szCs w:val="16"/>
        </w:rPr>
        <w:t xml:space="preserve"> в порядке, предусмотренном в п. 8.1</w:t>
      </w:r>
      <w:r w:rsidRPr="00090B25">
        <w:rPr>
          <w:sz w:val="16"/>
          <w:szCs w:val="16"/>
        </w:rPr>
        <w:t xml:space="preserve">, а Перевозчик обязуется по требованию Заказчика оплатить последнему неустойку (штраф) в размере 20% от стоимости перевозки, </w:t>
      </w:r>
      <w:r w:rsidRPr="00090B25">
        <w:rPr>
          <w:rFonts w:eastAsia="Arial"/>
          <w:sz w:val="16"/>
          <w:szCs w:val="16"/>
        </w:rPr>
        <w:t>но не менее 4000 (четыре тысячи) рублей, НДС не облагается.</w:t>
      </w:r>
      <w:r w:rsidRPr="00090B25">
        <w:rPr>
          <w:sz w:val="16"/>
          <w:szCs w:val="16"/>
        </w:rPr>
        <w:t xml:space="preserve"> Исключением является случаи, когда документально доказан срыв подачи ТС, произошедший по причине явлений стихийного характера (заносы, наводнения, пожары).</w:t>
      </w:r>
    </w:p>
    <w:p w:rsidR="005E3D90" w:rsidRPr="00090B25" w:rsidRDefault="005E3D90" w:rsidP="005E3D90">
      <w:pPr>
        <w:widowControl/>
        <w:tabs>
          <w:tab w:val="left" w:pos="709"/>
          <w:tab w:val="left" w:pos="8912"/>
        </w:tabs>
        <w:spacing w:line="276" w:lineRule="auto"/>
        <w:ind w:left="567" w:hanging="567"/>
        <w:jc w:val="both"/>
        <w:rPr>
          <w:rFonts w:eastAsia="Arial"/>
          <w:sz w:val="16"/>
          <w:szCs w:val="16"/>
        </w:rPr>
      </w:pPr>
      <w:r w:rsidRPr="00090B25">
        <w:rPr>
          <w:rFonts w:eastAsia="Arial"/>
          <w:sz w:val="16"/>
          <w:szCs w:val="16"/>
        </w:rPr>
        <w:t>7.10.</w:t>
      </w:r>
      <w:r w:rsidRPr="00090B25">
        <w:rPr>
          <w:rFonts w:eastAsia="Arial"/>
          <w:sz w:val="16"/>
          <w:szCs w:val="16"/>
        </w:rPr>
        <w:tab/>
        <w:t>В случае срыва срока подачи ТС или срока доставки грузов, более чем на 3 часа, Перевозчик обязуется оплатить Заказчику штраф в размере 500 (пятьсот) рублей за каждый последующий час, НДС не облагается.</w:t>
      </w:r>
      <w:r>
        <w:rPr>
          <w:rFonts w:eastAsia="Arial"/>
          <w:sz w:val="16"/>
          <w:szCs w:val="16"/>
        </w:rPr>
        <w:t xml:space="preserve"> Требования направляются в порядке, предусмотренном п.8.1.</w:t>
      </w:r>
    </w:p>
    <w:p w:rsidR="005E3D90" w:rsidRPr="00090B25" w:rsidRDefault="005E3D90" w:rsidP="005E3D90">
      <w:pPr>
        <w:ind w:left="567" w:hanging="567"/>
        <w:jc w:val="both"/>
        <w:rPr>
          <w:rFonts w:eastAsia="Arial"/>
          <w:sz w:val="16"/>
          <w:szCs w:val="16"/>
        </w:rPr>
      </w:pPr>
      <w:r w:rsidRPr="00090B25">
        <w:rPr>
          <w:rFonts w:eastAsia="Arial"/>
          <w:sz w:val="16"/>
          <w:szCs w:val="16"/>
        </w:rPr>
        <w:t>7.11.    Ответственность за предоставление надлежащего пакета товаросопроводительных документов, указанных в п. 3.2. Договора и правильность их заполнения на погрузке несет Грузоотправитель. В случае если Грузоотправителем не был предоставлен надлежащий пакет товаросопроводительных документов, представитель Перевозчика (водитель) совместно с Грузоотправителем вправе внести информацию о ненадлежащем комплекте документов в п. 4 / п. 17 ТрН и/или в п.2 транспортного раздела «Сведения о грузе» Товарно-транспортной накладной, о чем стороны расписываются в данном разделе. При отказе Грузоотправителя заверить сделанную запись своей подписью, Перевозчик осуществляет запись в одностороннем порядке. При наличии записи в товаросопроводительных документах о ненадлежащем комплекте документов, Перевозчик вправе выставить счет на оплату, с приложением комплекта первичной бухгалтерской документации и фактически предоставленных товаросопроводительных документов, по которым Заказчик обязуется производить оплату транспортных услуг.</w:t>
      </w:r>
    </w:p>
    <w:p w:rsidR="005E3D90" w:rsidRPr="00090B25" w:rsidRDefault="005E3D90" w:rsidP="005E3D90">
      <w:pPr>
        <w:ind w:left="567" w:hanging="567"/>
        <w:jc w:val="both"/>
        <w:rPr>
          <w:rFonts w:eastAsia="Arial"/>
          <w:sz w:val="16"/>
          <w:szCs w:val="16"/>
        </w:rPr>
      </w:pPr>
      <w:r w:rsidRPr="00090B25">
        <w:rPr>
          <w:rFonts w:eastAsia="Arial"/>
          <w:sz w:val="16"/>
          <w:szCs w:val="16"/>
        </w:rPr>
        <w:t>7.12.   В случае если товаросопроводительные документы, оформленные Грузоотправителем, содержат ошибку(и) (несоответствие данных в заявке Заказчика, подтверждённой Перевозчиком, данным в товаросопроводительных документах), Перевозчик в этом случае не обязан оформлять недостающие товаросопроводительные документы или вносить изменения при наличии ошибок.</w:t>
      </w:r>
    </w:p>
    <w:p w:rsidR="005E3D90" w:rsidRPr="00090B25" w:rsidRDefault="005E3D90" w:rsidP="005E3D90">
      <w:pPr>
        <w:ind w:left="567" w:hanging="567"/>
        <w:jc w:val="both"/>
        <w:rPr>
          <w:rFonts w:eastAsia="Arial"/>
          <w:sz w:val="16"/>
          <w:szCs w:val="16"/>
        </w:rPr>
      </w:pPr>
      <w:r w:rsidRPr="00090B25">
        <w:rPr>
          <w:rFonts w:eastAsia="Arial"/>
          <w:sz w:val="16"/>
          <w:szCs w:val="16"/>
        </w:rPr>
        <w:t>7.13.    В случае если по вине Перевозчика товаросопроводительные документы были утеряны и/или оформлены неверно, Перевозчик в этом случае обязан восстанавливать предоставленные не в полном объеме товаросопроводительные документы.</w:t>
      </w:r>
    </w:p>
    <w:p w:rsidR="005E3D90" w:rsidRPr="00090B25" w:rsidRDefault="005E3D90" w:rsidP="005E3D90">
      <w:pPr>
        <w:ind w:left="567" w:hanging="567"/>
        <w:jc w:val="both"/>
        <w:rPr>
          <w:rFonts w:eastAsia="Arial"/>
          <w:sz w:val="16"/>
          <w:szCs w:val="16"/>
        </w:rPr>
      </w:pPr>
      <w:r w:rsidRPr="00090B25">
        <w:rPr>
          <w:rFonts w:eastAsia="Arial"/>
          <w:sz w:val="16"/>
          <w:szCs w:val="16"/>
        </w:rPr>
        <w:t xml:space="preserve">7.14.   </w:t>
      </w:r>
      <w:r w:rsidRPr="00090B25">
        <w:rPr>
          <w:rFonts w:eastAsia="Arial"/>
          <w:sz w:val="16"/>
          <w:szCs w:val="16"/>
        </w:rPr>
        <w:tab/>
        <w:t xml:space="preserve">В случае нарушения Перевозчиком срока доставки грузов, Перевозчик возмещает Заказчику убытки, причиненные Заказчику нарушением срока исполнения обязательств по договору перевозки, в пределах стоимости услуг Перевозчика.  </w:t>
      </w:r>
    </w:p>
    <w:p w:rsidR="005E3D90" w:rsidRPr="00090B25" w:rsidRDefault="005E3D90" w:rsidP="005E3D90">
      <w:pPr>
        <w:ind w:left="567" w:hanging="567"/>
        <w:jc w:val="both"/>
        <w:rPr>
          <w:rFonts w:eastAsia="Arial"/>
          <w:sz w:val="16"/>
          <w:szCs w:val="16"/>
        </w:rPr>
      </w:pPr>
      <w:r w:rsidRPr="00090B25">
        <w:rPr>
          <w:rFonts w:eastAsia="Arial"/>
          <w:sz w:val="16"/>
          <w:szCs w:val="16"/>
        </w:rPr>
        <w:t>7.15.  Убытки, указанные в пункте 7.14. настоящего Договора, и превышающие стоимость услуг Перевозчика, Перевозчик не возмещает, вне зависимости от того, произошло ли такое нарушение вследствие виновных действий Перевозчика или третьих лиц</w:t>
      </w:r>
    </w:p>
    <w:p w:rsidR="005E3D90" w:rsidRPr="00090B25" w:rsidRDefault="005E3D90" w:rsidP="005E3D90">
      <w:pPr>
        <w:ind w:left="567" w:hanging="567"/>
        <w:jc w:val="both"/>
        <w:rPr>
          <w:rFonts w:eastAsia="Arial"/>
          <w:sz w:val="16"/>
          <w:szCs w:val="16"/>
        </w:rPr>
      </w:pPr>
      <w:r w:rsidRPr="00090B25">
        <w:rPr>
          <w:rFonts w:eastAsia="Arial"/>
          <w:sz w:val="16"/>
          <w:szCs w:val="16"/>
        </w:rPr>
        <w:t>7.16.    Убытки, указанные в пункте 7.14. настоящего Договора, Перевозчик не возмещает Заказчику, если такое нарушение произошло вследствие обстоятельств непреодолимой силы, а также по вине Заказчика.</w:t>
      </w:r>
    </w:p>
    <w:p w:rsidR="005E3D90" w:rsidRPr="00090B25" w:rsidRDefault="005E3D90" w:rsidP="005E3D90">
      <w:pPr>
        <w:ind w:left="567" w:hanging="567"/>
        <w:jc w:val="both"/>
        <w:rPr>
          <w:b/>
          <w:bCs/>
          <w:sz w:val="16"/>
          <w:szCs w:val="16"/>
        </w:rPr>
      </w:pPr>
    </w:p>
    <w:p w:rsidR="005E3D90" w:rsidRPr="00090B25" w:rsidRDefault="005E3D90" w:rsidP="005E3D90">
      <w:pPr>
        <w:pStyle w:val="ConsNonformat"/>
        <w:widowControl/>
        <w:spacing w:line="276" w:lineRule="auto"/>
        <w:ind w:left="567" w:right="0" w:hanging="567"/>
        <w:jc w:val="center"/>
        <w:rPr>
          <w:rFonts w:ascii="Arial" w:hAnsi="Arial" w:cs="Arial"/>
          <w:sz w:val="16"/>
          <w:szCs w:val="16"/>
        </w:rPr>
      </w:pPr>
      <w:r w:rsidRPr="00090B25">
        <w:rPr>
          <w:rFonts w:ascii="Arial" w:hAnsi="Arial" w:cs="Arial"/>
          <w:b/>
          <w:bCs/>
          <w:sz w:val="16"/>
          <w:szCs w:val="16"/>
        </w:rPr>
        <w:t>8. ПОРЯДОК РАЗРЕШЕНИЯ СПОРОВ</w:t>
      </w:r>
    </w:p>
    <w:p w:rsidR="005E3D90" w:rsidRPr="00090B25" w:rsidRDefault="005E3D90" w:rsidP="005E3D90">
      <w:pPr>
        <w:pStyle w:val="ConsNonformat"/>
        <w:widowControl/>
        <w:spacing w:line="276" w:lineRule="auto"/>
        <w:ind w:left="567" w:right="0" w:hanging="567"/>
        <w:jc w:val="both"/>
        <w:rPr>
          <w:rFonts w:ascii="Arial" w:hAnsi="Arial" w:cs="Arial"/>
          <w:sz w:val="16"/>
          <w:szCs w:val="16"/>
        </w:rPr>
      </w:pPr>
      <w:r w:rsidRPr="00090B25">
        <w:rPr>
          <w:rFonts w:ascii="Arial" w:hAnsi="Arial" w:cs="Arial"/>
          <w:sz w:val="16"/>
          <w:szCs w:val="16"/>
        </w:rPr>
        <w:t>8.1.</w:t>
      </w:r>
      <w:r w:rsidRPr="00090B25">
        <w:rPr>
          <w:rFonts w:ascii="Arial" w:hAnsi="Arial" w:cs="Arial"/>
          <w:sz w:val="16"/>
          <w:szCs w:val="16"/>
        </w:rPr>
        <w:tab/>
        <w:t xml:space="preserve">Разногласия, возникающие в процессе исполнения настоящего Договора, Стороны должны разрешать путем переговоров с соблюдением претензионного порядка, установленного УАТ РФ. Претензии, предъявляемые Заказчиком Перевозчику, рассматриваются последним в срок, не превышающий 30 дней с момента получения претензии. О результатах их рассмотрения Перевозчик уведомляет Заказчика в письменной форме. Получить возмещение за причиненный ущерб Заказчик может как от Перевозчика, так и от страховой компании. </w:t>
      </w:r>
    </w:p>
    <w:p w:rsidR="005E3D90" w:rsidRPr="00090B25" w:rsidRDefault="005E3D90" w:rsidP="005E3D90">
      <w:pPr>
        <w:pStyle w:val="ConsNonformat"/>
        <w:widowControl/>
        <w:spacing w:line="276" w:lineRule="auto"/>
        <w:ind w:left="567" w:right="0" w:hanging="567"/>
        <w:jc w:val="both"/>
        <w:rPr>
          <w:rFonts w:ascii="Arial" w:hAnsi="Arial" w:cs="Arial"/>
          <w:b/>
          <w:bCs/>
          <w:sz w:val="16"/>
          <w:szCs w:val="16"/>
        </w:rPr>
      </w:pPr>
      <w:r w:rsidRPr="00090B25">
        <w:rPr>
          <w:rFonts w:ascii="Arial" w:hAnsi="Arial" w:cs="Arial"/>
          <w:sz w:val="16"/>
          <w:szCs w:val="16"/>
        </w:rPr>
        <w:t>8.2.</w:t>
      </w:r>
      <w:r w:rsidRPr="00090B25">
        <w:rPr>
          <w:rFonts w:ascii="Arial" w:hAnsi="Arial" w:cs="Arial"/>
          <w:sz w:val="16"/>
          <w:szCs w:val="16"/>
        </w:rPr>
        <w:tab/>
        <w:t>В случае если указанные разногласия невозможно разрешить путем переговоров, споры подлежат разрешению в Арбитражном суде Санкт-Петербурга и Ленинградской области (в соответствии с п.3 ст.38 Арбитражно-процессуального кодекса РФ установленная подсудность является исключительной и не может быть изменена по решению Сторон).</w:t>
      </w:r>
    </w:p>
    <w:p w:rsidR="005E3D90" w:rsidRPr="00090B25" w:rsidRDefault="005E3D90" w:rsidP="005E3D90">
      <w:pPr>
        <w:pStyle w:val="ConsNonformat"/>
        <w:widowControl/>
        <w:spacing w:line="276" w:lineRule="auto"/>
        <w:ind w:left="567" w:right="0" w:hanging="567"/>
        <w:jc w:val="center"/>
        <w:rPr>
          <w:rFonts w:ascii="Arial" w:hAnsi="Arial" w:cs="Arial"/>
          <w:b/>
          <w:bCs/>
          <w:sz w:val="16"/>
          <w:szCs w:val="16"/>
        </w:rPr>
      </w:pPr>
    </w:p>
    <w:p w:rsidR="005E3D90" w:rsidRPr="00090B25" w:rsidRDefault="005E3D90" w:rsidP="005E3D90">
      <w:pPr>
        <w:pStyle w:val="ConsNonformat"/>
        <w:widowControl/>
        <w:spacing w:line="276" w:lineRule="auto"/>
        <w:ind w:left="567" w:right="0" w:hanging="567"/>
        <w:jc w:val="center"/>
        <w:rPr>
          <w:rFonts w:ascii="Arial" w:hAnsi="Arial" w:cs="Arial"/>
          <w:b/>
          <w:sz w:val="16"/>
          <w:szCs w:val="16"/>
        </w:rPr>
      </w:pPr>
      <w:r w:rsidRPr="00090B25">
        <w:rPr>
          <w:rFonts w:ascii="Arial" w:hAnsi="Arial" w:cs="Arial"/>
          <w:b/>
          <w:sz w:val="16"/>
          <w:szCs w:val="16"/>
        </w:rPr>
        <w:t>9. ОСОБЫЕ УСЛОВИЯ</w:t>
      </w:r>
    </w:p>
    <w:p w:rsidR="005E3D90" w:rsidRPr="00090B25" w:rsidRDefault="005E3D90" w:rsidP="005E3D90">
      <w:pPr>
        <w:pStyle w:val="ConsNonformat"/>
        <w:widowControl/>
        <w:spacing w:line="276" w:lineRule="auto"/>
        <w:ind w:left="567" w:right="0" w:hanging="567"/>
        <w:jc w:val="both"/>
        <w:rPr>
          <w:rFonts w:ascii="Arial" w:hAnsi="Arial" w:cs="Arial"/>
          <w:sz w:val="16"/>
          <w:szCs w:val="16"/>
        </w:rPr>
      </w:pPr>
      <w:r w:rsidRPr="00090B25">
        <w:rPr>
          <w:rFonts w:ascii="Arial" w:hAnsi="Arial" w:cs="Arial"/>
          <w:sz w:val="16"/>
          <w:szCs w:val="16"/>
        </w:rPr>
        <w:t>9.1.       Заверения об обстоятельствах (431.2 ГК РФ):</w:t>
      </w:r>
    </w:p>
    <w:p w:rsidR="005E3D90" w:rsidRPr="00090B25" w:rsidRDefault="005E3D90" w:rsidP="005E3D90">
      <w:pPr>
        <w:pStyle w:val="ConsNonformat"/>
        <w:widowControl/>
        <w:spacing w:line="276" w:lineRule="auto"/>
        <w:ind w:left="567" w:right="0" w:hanging="567"/>
        <w:jc w:val="both"/>
        <w:rPr>
          <w:rFonts w:ascii="Arial" w:hAnsi="Arial" w:cs="Arial"/>
          <w:sz w:val="16"/>
          <w:szCs w:val="16"/>
        </w:rPr>
      </w:pPr>
      <w:r w:rsidRPr="00090B25">
        <w:rPr>
          <w:rFonts w:ascii="Arial" w:hAnsi="Arial" w:cs="Arial"/>
          <w:sz w:val="16"/>
          <w:szCs w:val="16"/>
        </w:rPr>
        <w:t>9.1.1.  Стороны гарантируют, что на момент подписания Договора добросовестно исполняют обязанности налогоплательщика и не имеют просроченной задолженности перед бюджетами всех уровней по уплате налогов, а также надлежащим образом исполняют обязанности по отражению всех совершаемых ими хозяйственных операций в бухгалтерской и налоговой отчетности и предоставлению в уполномоченные государственные органы достоверной отчетности (включая налоговые декларации) в полном объеме. А также, что любая из Сторон договора будет активно взаимодействовать с представителями другой Стороны и контролирующих органов по всем вопросам, связанным с фактом и правомерностью уплаты НДС и налога на прибыль в бюджет.</w:t>
      </w:r>
    </w:p>
    <w:p w:rsidR="005E3D90" w:rsidRPr="00090B25" w:rsidRDefault="005E3D90" w:rsidP="005E3D90">
      <w:pPr>
        <w:pStyle w:val="ConsNonformat"/>
        <w:widowControl/>
        <w:spacing w:line="276" w:lineRule="auto"/>
        <w:ind w:left="567" w:right="0" w:hanging="567"/>
        <w:jc w:val="both"/>
        <w:rPr>
          <w:rFonts w:ascii="Arial" w:hAnsi="Arial" w:cs="Arial"/>
          <w:sz w:val="16"/>
          <w:szCs w:val="16"/>
        </w:rPr>
      </w:pPr>
      <w:r w:rsidRPr="00090B25">
        <w:rPr>
          <w:rFonts w:ascii="Arial" w:hAnsi="Arial" w:cs="Arial"/>
          <w:sz w:val="16"/>
          <w:szCs w:val="16"/>
        </w:rPr>
        <w:t>9.1.2.  Стороны обязуются строго исполнять порядок выпуска, оформления, заполнения и передачи документов, предусмотренных настоящим Договором, в соответствии с указаниями в данном Договоре и требованиями законодательства, гарантируют, что выставляемые первичные учетные документы, связанные с исполнением Договора будут подписываться надлежаще уполномоченными лицами и подтверждают, что они располагают полномочиями, денежными, материальными и трудовыми ресурсами, а также прочими условиями, необходимыми для заключения и исполнения настоящего Договора.</w:t>
      </w:r>
    </w:p>
    <w:p w:rsidR="005E3D90" w:rsidRPr="00090B25" w:rsidRDefault="005E3D90" w:rsidP="005E3D90">
      <w:pPr>
        <w:pStyle w:val="ConsNonformat"/>
        <w:widowControl/>
        <w:spacing w:line="276" w:lineRule="auto"/>
        <w:ind w:left="567" w:right="0" w:hanging="567"/>
        <w:jc w:val="both"/>
        <w:rPr>
          <w:rFonts w:ascii="Arial" w:hAnsi="Arial" w:cs="Arial"/>
          <w:sz w:val="16"/>
          <w:szCs w:val="16"/>
        </w:rPr>
      </w:pPr>
      <w:r w:rsidRPr="00090B25">
        <w:rPr>
          <w:rFonts w:ascii="Arial" w:hAnsi="Arial" w:cs="Arial"/>
          <w:sz w:val="16"/>
          <w:szCs w:val="16"/>
        </w:rPr>
        <w:t>9.1.3.   Перевозчик обязуется проявлять должную осмотрительность при выборе контрагентов, исключая возможность сотрудничества с поставщиками, которые имеют признаки недобросовестных налогоплательщиков и по запросу Заказчика обязуется предоставлять выписку из книги продаж с подтверждением декларирования для целей НДС выручки, полученной Перевозчиком по данному Договору. Выписка предоставляется раз в квартал, не позднее 5 рабочих дней с даты получения запроса и не более, чем за 3 календарных года, предшествующих году, в котором был сделан запрос.</w:t>
      </w:r>
    </w:p>
    <w:p w:rsidR="005E3D90" w:rsidRDefault="005E3D90" w:rsidP="005E3D90">
      <w:pPr>
        <w:pStyle w:val="ConsNonformat"/>
        <w:widowControl/>
        <w:spacing w:line="276" w:lineRule="auto"/>
        <w:ind w:left="567" w:right="0" w:hanging="567"/>
        <w:jc w:val="both"/>
        <w:rPr>
          <w:rFonts w:ascii="Arial" w:hAnsi="Arial" w:cs="Arial"/>
          <w:sz w:val="16"/>
          <w:szCs w:val="16"/>
        </w:rPr>
      </w:pPr>
      <w:r w:rsidRPr="00090B25">
        <w:rPr>
          <w:rFonts w:ascii="Arial" w:hAnsi="Arial" w:cs="Arial"/>
          <w:sz w:val="16"/>
          <w:szCs w:val="16"/>
        </w:rPr>
        <w:t xml:space="preserve">       </w:t>
      </w:r>
    </w:p>
    <w:p w:rsidR="005E3D90" w:rsidRDefault="005E3D90" w:rsidP="005E3D90">
      <w:pPr>
        <w:pStyle w:val="ConsNonformat"/>
        <w:widowControl/>
        <w:spacing w:line="276" w:lineRule="auto"/>
        <w:ind w:left="567" w:right="0" w:hanging="567"/>
        <w:jc w:val="center"/>
        <w:rPr>
          <w:rFonts w:ascii="Arial" w:hAnsi="Arial" w:cs="Arial"/>
          <w:b/>
          <w:bCs/>
          <w:sz w:val="16"/>
          <w:szCs w:val="16"/>
        </w:rPr>
      </w:pPr>
    </w:p>
    <w:p w:rsidR="005E3D90" w:rsidRPr="00090B25" w:rsidRDefault="005E3D90" w:rsidP="005E3D90">
      <w:pPr>
        <w:pStyle w:val="ConsNonformat"/>
        <w:widowControl/>
        <w:spacing w:line="276" w:lineRule="auto"/>
        <w:ind w:left="567" w:right="0" w:hanging="567"/>
        <w:jc w:val="center"/>
        <w:rPr>
          <w:rFonts w:ascii="Arial" w:hAnsi="Arial" w:cs="Arial"/>
          <w:sz w:val="16"/>
          <w:szCs w:val="16"/>
        </w:rPr>
      </w:pPr>
      <w:r w:rsidRPr="00090B25">
        <w:rPr>
          <w:rFonts w:ascii="Arial" w:hAnsi="Arial" w:cs="Arial"/>
          <w:b/>
          <w:bCs/>
          <w:sz w:val="16"/>
          <w:szCs w:val="16"/>
        </w:rPr>
        <w:t>10. СРОК ДЕЙСТВИЯ И ПОРЯДОК РАСТОРЖЕНИЯ ДОГОВОРА</w:t>
      </w:r>
    </w:p>
    <w:p w:rsidR="005E3D90" w:rsidRPr="00090B25" w:rsidRDefault="005E3D90" w:rsidP="005E3D90">
      <w:pPr>
        <w:pStyle w:val="ConsNonformat"/>
        <w:widowControl/>
        <w:spacing w:line="276" w:lineRule="auto"/>
        <w:ind w:left="567" w:right="0" w:hanging="567"/>
        <w:jc w:val="both"/>
        <w:rPr>
          <w:rFonts w:ascii="Arial" w:hAnsi="Arial" w:cs="Arial"/>
          <w:bCs/>
          <w:sz w:val="16"/>
          <w:szCs w:val="16"/>
        </w:rPr>
      </w:pPr>
      <w:r w:rsidRPr="00090B25">
        <w:rPr>
          <w:rFonts w:ascii="Arial" w:hAnsi="Arial" w:cs="Arial"/>
          <w:sz w:val="16"/>
          <w:szCs w:val="16"/>
        </w:rPr>
        <w:t>10.1.</w:t>
      </w:r>
      <w:r w:rsidRPr="00090B25">
        <w:rPr>
          <w:rFonts w:ascii="Arial" w:hAnsi="Arial" w:cs="Arial"/>
          <w:sz w:val="16"/>
          <w:szCs w:val="16"/>
        </w:rPr>
        <w:tab/>
        <w:t xml:space="preserve">Настоящий Договор вступает в силу с момента его подписания и действует </w:t>
      </w:r>
      <w:r w:rsidRPr="00090B25">
        <w:rPr>
          <w:rFonts w:ascii="Arial" w:hAnsi="Arial" w:cs="Arial"/>
          <w:sz w:val="16"/>
          <w:szCs w:val="16"/>
          <w:u w:val="single"/>
        </w:rPr>
        <w:t xml:space="preserve">до </w:t>
      </w:r>
      <w:r w:rsidRPr="00090B25">
        <w:rPr>
          <w:rFonts w:ascii="Arial" w:hAnsi="Arial" w:cs="Arial"/>
          <w:bCs/>
          <w:sz w:val="16"/>
          <w:szCs w:val="16"/>
          <w:u w:val="single"/>
        </w:rPr>
        <w:t>31 декабря 2019 года</w:t>
      </w:r>
      <w:r w:rsidRPr="00090B25">
        <w:rPr>
          <w:rFonts w:ascii="Arial" w:hAnsi="Arial" w:cs="Arial"/>
          <w:bCs/>
          <w:sz w:val="16"/>
          <w:szCs w:val="16"/>
        </w:rPr>
        <w:t>. В случае, если ни одна из сторон не заявит о своем желании расторгнуть настоящий Договор за 30 (тридцать) дней до даты окончания срока его действия, Договор считается автоматически пролонгированным на каждый последующий календарный год.</w:t>
      </w:r>
    </w:p>
    <w:p w:rsidR="005E3D90" w:rsidRPr="002448A9" w:rsidRDefault="005E3D90" w:rsidP="005E3D90">
      <w:pPr>
        <w:pStyle w:val="Normal1"/>
        <w:shd w:val="clear" w:color="auto" w:fill="FFFFFF"/>
        <w:tabs>
          <w:tab w:val="left" w:pos="13608"/>
        </w:tabs>
        <w:spacing w:line="276" w:lineRule="auto"/>
        <w:ind w:left="567" w:right="-38" w:hanging="567"/>
        <w:jc w:val="both"/>
        <w:rPr>
          <w:rFonts w:ascii="Tahoma" w:eastAsia="Times New Roman" w:hAnsi="Tahoma" w:cs="Tahoma"/>
          <w:sz w:val="16"/>
          <w:szCs w:val="16"/>
        </w:rPr>
      </w:pPr>
      <w:r w:rsidRPr="00090B25">
        <w:rPr>
          <w:rFonts w:ascii="Arial" w:hAnsi="Arial" w:cs="Arial"/>
          <w:bCs/>
          <w:sz w:val="16"/>
          <w:szCs w:val="16"/>
        </w:rPr>
        <w:t>10.2.</w:t>
      </w:r>
      <w:r w:rsidRPr="00090B25">
        <w:rPr>
          <w:rFonts w:ascii="Arial" w:hAnsi="Arial" w:cs="Arial"/>
          <w:bCs/>
          <w:sz w:val="16"/>
          <w:szCs w:val="16"/>
        </w:rPr>
        <w:tab/>
        <w:t>Стороны признают юридическую силу документов</w:t>
      </w:r>
      <w:r w:rsidRPr="00E637D6">
        <w:rPr>
          <w:rFonts w:ascii="Arial" w:hAnsi="Arial" w:cs="Arial"/>
          <w:bCs/>
          <w:sz w:val="16"/>
          <w:szCs w:val="16"/>
        </w:rPr>
        <w:t xml:space="preserve"> </w:t>
      </w:r>
      <w:r>
        <w:rPr>
          <w:rFonts w:ascii="Arial" w:hAnsi="Arial" w:cs="Arial"/>
          <w:bCs/>
          <w:sz w:val="16"/>
          <w:szCs w:val="16"/>
        </w:rPr>
        <w:t>и сообщений</w:t>
      </w:r>
      <w:r w:rsidRPr="00090B25">
        <w:rPr>
          <w:rFonts w:ascii="Arial" w:hAnsi="Arial" w:cs="Arial"/>
          <w:bCs/>
          <w:sz w:val="16"/>
          <w:szCs w:val="16"/>
        </w:rPr>
        <w:t>, направленных посредством факсимильной связи и электронной почты.</w:t>
      </w:r>
      <w:r>
        <w:rPr>
          <w:rFonts w:ascii="Arial" w:hAnsi="Arial" w:cs="Arial"/>
          <w:bCs/>
          <w:sz w:val="16"/>
          <w:szCs w:val="16"/>
        </w:rPr>
        <w:t xml:space="preserve"> В</w:t>
      </w:r>
      <w:r w:rsidRPr="002448A9">
        <w:rPr>
          <w:rFonts w:ascii="Tahoma" w:eastAsia="Times New Roman" w:hAnsi="Tahoma" w:cs="Tahoma"/>
          <w:sz w:val="16"/>
          <w:szCs w:val="16"/>
        </w:rPr>
        <w:t xml:space="preserve"> целях реализации условия об электронном документообороте Стороны признают верным адресом Заказчика для получения информации/документов от Перевозчика ___________________.</w:t>
      </w:r>
    </w:p>
    <w:p w:rsidR="005E3D90" w:rsidRPr="00090B25" w:rsidRDefault="005E3D90" w:rsidP="005E3D90">
      <w:pPr>
        <w:pStyle w:val="ConsNonformat"/>
        <w:widowControl/>
        <w:spacing w:line="276" w:lineRule="auto"/>
        <w:ind w:left="567" w:right="0" w:hanging="567"/>
        <w:jc w:val="both"/>
        <w:rPr>
          <w:rFonts w:ascii="Arial" w:hAnsi="Arial" w:cs="Arial"/>
          <w:sz w:val="16"/>
          <w:szCs w:val="16"/>
        </w:rPr>
      </w:pPr>
      <w:r w:rsidRPr="00090B25">
        <w:rPr>
          <w:rFonts w:ascii="Arial" w:hAnsi="Arial" w:cs="Arial"/>
          <w:sz w:val="16"/>
          <w:szCs w:val="16"/>
        </w:rPr>
        <w:t>10.3.</w:t>
      </w:r>
      <w:r w:rsidRPr="00090B25">
        <w:rPr>
          <w:rFonts w:ascii="Arial" w:hAnsi="Arial" w:cs="Arial"/>
          <w:sz w:val="16"/>
          <w:szCs w:val="16"/>
        </w:rPr>
        <w:tab/>
        <w:t xml:space="preserve">Каждая из сторон имеет право в одностороннем внесудебном порядке расторгнуть настоящий Договор, предупредив об этом другую сторону не менее, чем за 30 (тридцать) календарных дней. До расторжения Договора сторонами должны быть произведены все взаиморасчеты. </w:t>
      </w:r>
    </w:p>
    <w:p w:rsidR="005E3D90" w:rsidRPr="00090B25" w:rsidRDefault="005E3D90" w:rsidP="005E3D90">
      <w:pPr>
        <w:pStyle w:val="ConsNonformat"/>
        <w:widowControl/>
        <w:spacing w:line="276" w:lineRule="auto"/>
        <w:ind w:left="567" w:right="0" w:hanging="567"/>
        <w:jc w:val="both"/>
        <w:rPr>
          <w:rFonts w:ascii="Arial" w:hAnsi="Arial" w:cs="Arial"/>
          <w:bCs/>
          <w:sz w:val="16"/>
          <w:szCs w:val="16"/>
        </w:rPr>
      </w:pPr>
      <w:r w:rsidRPr="00090B25">
        <w:rPr>
          <w:rFonts w:ascii="Arial" w:hAnsi="Arial" w:cs="Arial"/>
          <w:sz w:val="16"/>
          <w:szCs w:val="16"/>
        </w:rPr>
        <w:t>10.4.</w:t>
      </w:r>
      <w:r w:rsidRPr="00090B25">
        <w:rPr>
          <w:rFonts w:ascii="Arial" w:hAnsi="Arial" w:cs="Arial"/>
          <w:sz w:val="16"/>
          <w:szCs w:val="16"/>
        </w:rPr>
        <w:tab/>
      </w:r>
      <w:r w:rsidRPr="00090B25">
        <w:rPr>
          <w:rFonts w:ascii="Arial" w:hAnsi="Arial" w:cs="Arial"/>
          <w:bCs/>
          <w:sz w:val="16"/>
          <w:szCs w:val="16"/>
        </w:rPr>
        <w:t>Изменение настоящего Договора возможно по соглашению сторон и оформляется в виде дополнительного соглашения.</w:t>
      </w:r>
    </w:p>
    <w:p w:rsidR="005E3D90" w:rsidRPr="00090B25" w:rsidRDefault="005E3D90" w:rsidP="005E3D90">
      <w:pPr>
        <w:pStyle w:val="ConsNonformat"/>
        <w:widowControl/>
        <w:spacing w:line="276" w:lineRule="auto"/>
        <w:ind w:left="567" w:right="0" w:hanging="567"/>
        <w:jc w:val="both"/>
        <w:rPr>
          <w:rFonts w:ascii="Arial" w:hAnsi="Arial" w:cs="Arial"/>
          <w:bCs/>
          <w:sz w:val="16"/>
          <w:szCs w:val="16"/>
        </w:rPr>
      </w:pPr>
      <w:r w:rsidRPr="00090B25">
        <w:rPr>
          <w:rFonts w:ascii="Arial" w:hAnsi="Arial" w:cs="Arial"/>
          <w:bCs/>
          <w:sz w:val="16"/>
          <w:szCs w:val="16"/>
        </w:rPr>
        <w:t>10.5.</w:t>
      </w:r>
      <w:r w:rsidRPr="00090B25">
        <w:rPr>
          <w:rFonts w:ascii="Arial" w:hAnsi="Arial" w:cs="Arial"/>
          <w:bCs/>
          <w:sz w:val="16"/>
          <w:szCs w:val="16"/>
        </w:rPr>
        <w:tab/>
        <w:t>Расторжение Договора не влечет прекращения обязательств Сторон по их надлежащему исполнению, в том числе по оплате пени и штрафов.</w:t>
      </w:r>
    </w:p>
    <w:p w:rsidR="005E3D90" w:rsidRPr="00090B25" w:rsidRDefault="005E3D90" w:rsidP="005E3D90">
      <w:pPr>
        <w:pStyle w:val="ConsNonformat"/>
        <w:widowControl/>
        <w:numPr>
          <w:ilvl w:val="1"/>
          <w:numId w:val="29"/>
        </w:numPr>
        <w:spacing w:line="276" w:lineRule="auto"/>
        <w:ind w:left="567" w:right="0" w:hanging="567"/>
        <w:jc w:val="both"/>
        <w:rPr>
          <w:rFonts w:ascii="Arial" w:hAnsi="Arial" w:cs="Arial"/>
          <w:sz w:val="16"/>
          <w:szCs w:val="16"/>
        </w:rPr>
      </w:pPr>
      <w:r w:rsidRPr="00090B25">
        <w:rPr>
          <w:rFonts w:ascii="Arial" w:hAnsi="Arial" w:cs="Arial"/>
          <w:bCs/>
          <w:sz w:val="16"/>
          <w:szCs w:val="16"/>
        </w:rPr>
        <w:t xml:space="preserve">   </w:t>
      </w:r>
      <w:r w:rsidRPr="00090B25">
        <w:rPr>
          <w:rFonts w:ascii="Arial" w:hAnsi="Arial" w:cs="Arial"/>
          <w:kern w:val="0"/>
          <w:sz w:val="16"/>
          <w:szCs w:val="16"/>
        </w:rPr>
        <w:t>Заказчик гарантирует наличие у него надлежаще оформленного согласия субъектов персональных данных на обработку их персональных данных (в том числе на их передачу третьим лицам в т.ч. Перевозчику), а также обязуется уведомлять субъектов персональных данных о передаче их персональных данных и начале их обработки Перевозчиком. Заказчик несет ответственность за нарушение порядка обработки персональных данных, установленного законодательством РФ.</w:t>
      </w:r>
    </w:p>
    <w:p w:rsidR="005E3D90" w:rsidRPr="00090B25" w:rsidRDefault="005E3D90" w:rsidP="005E3D90">
      <w:pPr>
        <w:pStyle w:val="ConsNonformat"/>
        <w:widowControl/>
        <w:spacing w:line="276" w:lineRule="auto"/>
        <w:ind w:left="567" w:right="0" w:hanging="567"/>
        <w:jc w:val="both"/>
        <w:rPr>
          <w:rFonts w:ascii="Arial" w:eastAsia="Times New Roman" w:hAnsi="Arial" w:cs="Arial"/>
          <w:sz w:val="16"/>
          <w:szCs w:val="16"/>
        </w:rPr>
      </w:pPr>
      <w:r w:rsidRPr="00090B25">
        <w:rPr>
          <w:rFonts w:ascii="Arial" w:hAnsi="Arial" w:cs="Arial"/>
          <w:bCs/>
          <w:sz w:val="16"/>
          <w:szCs w:val="16"/>
        </w:rPr>
        <w:t>10.7.</w:t>
      </w:r>
      <w:r w:rsidRPr="00090B25">
        <w:rPr>
          <w:rFonts w:ascii="Arial" w:hAnsi="Arial" w:cs="Arial"/>
          <w:bCs/>
          <w:sz w:val="16"/>
          <w:szCs w:val="16"/>
        </w:rPr>
        <w:tab/>
        <w:t>Ни одна из</w:t>
      </w:r>
      <w:r w:rsidRPr="00090B25">
        <w:rPr>
          <w:rFonts w:ascii="Arial" w:eastAsia="Times New Roman" w:hAnsi="Arial" w:cs="Arial"/>
          <w:sz w:val="16"/>
          <w:szCs w:val="16"/>
        </w:rPr>
        <w:t xml:space="preserve"> сторон не вправе без письменного разрешения другой стороны уступать свои права и обязанности по Договору. </w:t>
      </w:r>
    </w:p>
    <w:p w:rsidR="005E3D90" w:rsidRPr="00090B25" w:rsidRDefault="005E3D90" w:rsidP="005E3D90">
      <w:pPr>
        <w:pStyle w:val="ConsNonformat"/>
        <w:widowControl/>
        <w:spacing w:line="276" w:lineRule="auto"/>
        <w:ind w:left="567" w:right="0" w:hanging="567"/>
        <w:jc w:val="both"/>
        <w:rPr>
          <w:rFonts w:ascii="Arial" w:hAnsi="Arial" w:cs="Arial"/>
          <w:sz w:val="16"/>
          <w:szCs w:val="16"/>
        </w:rPr>
      </w:pPr>
      <w:r w:rsidRPr="00090B25">
        <w:rPr>
          <w:rFonts w:ascii="Arial" w:hAnsi="Arial" w:cs="Arial"/>
          <w:sz w:val="16"/>
          <w:szCs w:val="16"/>
        </w:rPr>
        <w:t>10.8.</w:t>
      </w:r>
      <w:r w:rsidRPr="00090B25">
        <w:rPr>
          <w:rFonts w:ascii="Arial" w:hAnsi="Arial" w:cs="Arial"/>
          <w:sz w:val="16"/>
          <w:szCs w:val="16"/>
        </w:rPr>
        <w:tab/>
        <w:t>Договор составлен в двух экземплярах и хранится у каждой из сторон. Оба экземпляра имеют одинаковую юридическую силу.</w:t>
      </w:r>
    </w:p>
    <w:p w:rsidR="005E3D90" w:rsidRPr="00090B25" w:rsidRDefault="005E3D90" w:rsidP="005E3D90">
      <w:pPr>
        <w:pStyle w:val="ConsNonformat"/>
        <w:widowControl/>
        <w:spacing w:line="276" w:lineRule="auto"/>
        <w:ind w:left="567" w:right="0" w:hanging="567"/>
        <w:jc w:val="both"/>
        <w:rPr>
          <w:rFonts w:ascii="Arial" w:hAnsi="Arial" w:cs="Arial"/>
          <w:sz w:val="16"/>
          <w:szCs w:val="16"/>
        </w:rPr>
      </w:pPr>
      <w:r w:rsidRPr="00090B25">
        <w:rPr>
          <w:rFonts w:ascii="Arial" w:hAnsi="Arial" w:cs="Arial"/>
          <w:sz w:val="16"/>
          <w:szCs w:val="16"/>
        </w:rPr>
        <w:t>10.9.</w:t>
      </w:r>
      <w:r w:rsidRPr="00090B25">
        <w:rPr>
          <w:rFonts w:ascii="Arial" w:hAnsi="Arial" w:cs="Arial"/>
          <w:sz w:val="16"/>
          <w:szCs w:val="16"/>
        </w:rPr>
        <w:tab/>
        <w:t>Неотъемлемыми приложениями к настоящему Договору являются:</w:t>
      </w:r>
    </w:p>
    <w:p w:rsidR="005E3D90" w:rsidRDefault="005E3D90" w:rsidP="005E3D90">
      <w:pPr>
        <w:pStyle w:val="ConsNonformat"/>
        <w:widowControl/>
        <w:tabs>
          <w:tab w:val="left" w:pos="567"/>
          <w:tab w:val="left" w:pos="8821"/>
        </w:tabs>
        <w:spacing w:line="276" w:lineRule="auto"/>
        <w:ind w:left="567" w:right="0" w:hanging="567"/>
        <w:jc w:val="both"/>
        <w:rPr>
          <w:rFonts w:ascii="Arial" w:hAnsi="Arial" w:cs="Arial"/>
          <w:sz w:val="16"/>
          <w:szCs w:val="16"/>
        </w:rPr>
      </w:pPr>
      <w:r w:rsidRPr="00090B25">
        <w:rPr>
          <w:rFonts w:ascii="Arial" w:hAnsi="Arial" w:cs="Arial"/>
          <w:sz w:val="16"/>
          <w:szCs w:val="16"/>
        </w:rPr>
        <w:t>10.9.1.  Приложение № 1: «Заявка на заказ транспортного средства (перевозку груза)» к договору перевозки грузов автомобильным транспортом № ПГ- ___________/20__от «___» ____________20__года (образец).</w:t>
      </w:r>
    </w:p>
    <w:p w:rsidR="00F17ACB" w:rsidRDefault="00F17ACB" w:rsidP="005E3D90">
      <w:pPr>
        <w:pStyle w:val="ConsNonformat"/>
        <w:widowControl/>
        <w:tabs>
          <w:tab w:val="left" w:pos="567"/>
          <w:tab w:val="left" w:pos="8821"/>
        </w:tabs>
        <w:spacing w:line="276" w:lineRule="auto"/>
        <w:ind w:left="567" w:right="0" w:hanging="567"/>
        <w:jc w:val="both"/>
        <w:rPr>
          <w:rFonts w:ascii="Arial" w:hAnsi="Arial" w:cs="Arial"/>
          <w:sz w:val="16"/>
          <w:szCs w:val="16"/>
        </w:rPr>
      </w:pPr>
    </w:p>
    <w:p w:rsidR="00F17ACB" w:rsidRDefault="00F17ACB" w:rsidP="005E3D90">
      <w:pPr>
        <w:pStyle w:val="ConsNonformat"/>
        <w:widowControl/>
        <w:tabs>
          <w:tab w:val="left" w:pos="567"/>
          <w:tab w:val="left" w:pos="8821"/>
        </w:tabs>
        <w:spacing w:line="276" w:lineRule="auto"/>
        <w:ind w:left="567" w:right="0" w:hanging="567"/>
        <w:jc w:val="both"/>
        <w:rPr>
          <w:rFonts w:ascii="Arial" w:hAnsi="Arial" w:cs="Arial"/>
          <w:sz w:val="16"/>
          <w:szCs w:val="16"/>
        </w:rPr>
      </w:pPr>
    </w:p>
    <w:p w:rsidR="005E3D90" w:rsidRPr="00090B25" w:rsidRDefault="005E3D90" w:rsidP="00F17ACB">
      <w:pPr>
        <w:pStyle w:val="ConsNonformat"/>
        <w:widowControl/>
        <w:tabs>
          <w:tab w:val="left" w:pos="5940"/>
          <w:tab w:val="left" w:pos="8821"/>
        </w:tabs>
        <w:spacing w:line="276" w:lineRule="auto"/>
        <w:ind w:right="0"/>
        <w:jc w:val="both"/>
        <w:rPr>
          <w:rFonts w:ascii="Arial" w:hAnsi="Arial" w:cs="Arial"/>
          <w:b/>
          <w:bCs/>
          <w:sz w:val="16"/>
          <w:szCs w:val="16"/>
        </w:rPr>
      </w:pPr>
    </w:p>
    <w:p w:rsidR="005E3D90" w:rsidRPr="00090B25" w:rsidRDefault="005E3D90" w:rsidP="005E3D90">
      <w:pPr>
        <w:pStyle w:val="ConsNonformat"/>
        <w:widowControl/>
        <w:spacing w:line="276" w:lineRule="auto"/>
        <w:ind w:right="0"/>
        <w:jc w:val="center"/>
        <w:rPr>
          <w:rFonts w:ascii="Arial" w:hAnsi="Arial" w:cs="Arial"/>
          <w:sz w:val="16"/>
          <w:szCs w:val="16"/>
        </w:rPr>
      </w:pPr>
      <w:r w:rsidRPr="00090B25">
        <w:rPr>
          <w:rFonts w:ascii="Arial" w:hAnsi="Arial" w:cs="Arial"/>
          <w:b/>
          <w:bCs/>
          <w:sz w:val="16"/>
          <w:szCs w:val="16"/>
        </w:rPr>
        <w:t>11. РЕКВИЗИТЫ И ПОДПИСИ СТОРОН</w:t>
      </w:r>
    </w:p>
    <w:tbl>
      <w:tblPr>
        <w:tblW w:w="12421" w:type="dxa"/>
        <w:tblInd w:w="-1026" w:type="dxa"/>
        <w:tblLayout w:type="fixed"/>
        <w:tblLook w:val="0000" w:firstRow="0" w:lastRow="0" w:firstColumn="0" w:lastColumn="0" w:noHBand="0" w:noVBand="0"/>
      </w:tblPr>
      <w:tblGrid>
        <w:gridCol w:w="1134"/>
        <w:gridCol w:w="5257"/>
        <w:gridCol w:w="5233"/>
        <w:gridCol w:w="797"/>
      </w:tblGrid>
      <w:tr w:rsidR="005E3D90" w:rsidRPr="00090B25" w:rsidTr="005E3D90">
        <w:trPr>
          <w:gridBefore w:val="1"/>
          <w:gridAfter w:val="1"/>
          <w:wBefore w:w="1134" w:type="dxa"/>
          <w:wAfter w:w="797" w:type="dxa"/>
        </w:trPr>
        <w:tc>
          <w:tcPr>
            <w:tcW w:w="5257" w:type="dxa"/>
            <w:shd w:val="clear" w:color="auto" w:fill="auto"/>
          </w:tcPr>
          <w:p w:rsidR="005E3D90" w:rsidRPr="00090B25" w:rsidRDefault="005E3D90" w:rsidP="005E3D90">
            <w:pPr>
              <w:snapToGrid w:val="0"/>
              <w:spacing w:line="276" w:lineRule="auto"/>
              <w:rPr>
                <w:sz w:val="16"/>
                <w:szCs w:val="16"/>
                <w:lang w:val="en-US"/>
              </w:rPr>
            </w:pPr>
            <w:r w:rsidRPr="00090B25">
              <w:rPr>
                <w:sz w:val="16"/>
                <w:szCs w:val="16"/>
              </w:rPr>
              <w:t>11.1. Заказчик:</w:t>
            </w:r>
            <w:r w:rsidRPr="00090B25">
              <w:rPr>
                <w:sz w:val="16"/>
                <w:szCs w:val="16"/>
                <w:lang w:val="en-US"/>
              </w:rPr>
              <w:t xml:space="preserve"> ________________________________</w:t>
            </w:r>
          </w:p>
        </w:tc>
        <w:tc>
          <w:tcPr>
            <w:tcW w:w="5233" w:type="dxa"/>
            <w:shd w:val="clear" w:color="auto" w:fill="auto"/>
          </w:tcPr>
          <w:p w:rsidR="005E3D90" w:rsidRPr="00F17ACB" w:rsidRDefault="005E3D90" w:rsidP="00F17ACB">
            <w:pPr>
              <w:snapToGrid w:val="0"/>
              <w:spacing w:line="276" w:lineRule="auto"/>
              <w:ind w:right="851"/>
              <w:jc w:val="both"/>
              <w:rPr>
                <w:sz w:val="16"/>
                <w:szCs w:val="16"/>
              </w:rPr>
            </w:pPr>
            <w:r w:rsidRPr="00F17ACB">
              <w:rPr>
                <w:sz w:val="16"/>
                <w:szCs w:val="16"/>
              </w:rPr>
              <w:t>11.2. Перевозчик:  ООО «Саванна-СПб»</w:t>
            </w:r>
          </w:p>
        </w:tc>
      </w:tr>
      <w:tr w:rsidR="005E3D90" w:rsidRPr="00090B25" w:rsidTr="005E3D90">
        <w:trPr>
          <w:gridBefore w:val="1"/>
          <w:gridAfter w:val="1"/>
          <w:wBefore w:w="1134" w:type="dxa"/>
          <w:wAfter w:w="797" w:type="dxa"/>
          <w:trHeight w:val="3273"/>
        </w:trPr>
        <w:tc>
          <w:tcPr>
            <w:tcW w:w="5257" w:type="dxa"/>
            <w:shd w:val="clear" w:color="auto" w:fill="auto"/>
          </w:tcPr>
          <w:p w:rsidR="005E3D90" w:rsidRPr="00090B25" w:rsidRDefault="005E3D90" w:rsidP="005E3D90">
            <w:pPr>
              <w:pStyle w:val="af2"/>
              <w:snapToGrid w:val="0"/>
              <w:spacing w:before="0" w:after="0" w:line="360" w:lineRule="auto"/>
              <w:jc w:val="left"/>
              <w:rPr>
                <w:sz w:val="16"/>
                <w:szCs w:val="16"/>
              </w:rPr>
            </w:pPr>
            <w:r w:rsidRPr="00090B25">
              <w:rPr>
                <w:sz w:val="16"/>
                <w:szCs w:val="16"/>
              </w:rPr>
              <w:t>________________</w:t>
            </w:r>
            <w:r w:rsidRPr="00090B25">
              <w:rPr>
                <w:sz w:val="16"/>
                <w:szCs w:val="16"/>
                <w:lang w:val="en-US"/>
              </w:rPr>
              <w:t>_________________</w:t>
            </w:r>
            <w:r w:rsidRPr="00090B25">
              <w:rPr>
                <w:sz w:val="16"/>
                <w:szCs w:val="16"/>
              </w:rPr>
              <w:t>____________</w:t>
            </w:r>
          </w:p>
          <w:p w:rsidR="005E3D90" w:rsidRPr="00090B25" w:rsidRDefault="005E3D90" w:rsidP="005E3D90">
            <w:pPr>
              <w:pStyle w:val="af2"/>
              <w:snapToGrid w:val="0"/>
              <w:spacing w:before="0" w:after="0" w:line="360" w:lineRule="auto"/>
              <w:jc w:val="left"/>
              <w:rPr>
                <w:sz w:val="16"/>
                <w:szCs w:val="16"/>
                <w:lang w:val="en-US"/>
              </w:rPr>
            </w:pPr>
            <w:r w:rsidRPr="00090B25">
              <w:rPr>
                <w:sz w:val="16"/>
                <w:szCs w:val="16"/>
              </w:rPr>
              <w:t>__________________________</w:t>
            </w:r>
            <w:r w:rsidRPr="00090B25">
              <w:rPr>
                <w:sz w:val="16"/>
                <w:szCs w:val="16"/>
                <w:lang w:val="en-US"/>
              </w:rPr>
              <w:t>___________________</w:t>
            </w:r>
          </w:p>
          <w:p w:rsidR="005E3D90" w:rsidRPr="00090B25" w:rsidRDefault="005E3D90" w:rsidP="005E3D90">
            <w:pPr>
              <w:pStyle w:val="af2"/>
              <w:snapToGrid w:val="0"/>
              <w:spacing w:before="0" w:after="0" w:line="360" w:lineRule="auto"/>
              <w:jc w:val="left"/>
              <w:rPr>
                <w:sz w:val="16"/>
                <w:szCs w:val="16"/>
              </w:rPr>
            </w:pPr>
            <w:r w:rsidRPr="00090B25">
              <w:rPr>
                <w:sz w:val="16"/>
                <w:szCs w:val="16"/>
              </w:rPr>
              <w:t>__________________________</w:t>
            </w:r>
            <w:r w:rsidRPr="00090B25">
              <w:rPr>
                <w:sz w:val="16"/>
                <w:szCs w:val="16"/>
                <w:lang w:val="en-US"/>
              </w:rPr>
              <w:t>_________________</w:t>
            </w:r>
            <w:r w:rsidRPr="00090B25">
              <w:rPr>
                <w:sz w:val="16"/>
                <w:szCs w:val="16"/>
              </w:rPr>
              <w:t>__</w:t>
            </w:r>
          </w:p>
          <w:p w:rsidR="005E3D90" w:rsidRPr="00090B25" w:rsidRDefault="005E3D90" w:rsidP="005E3D90">
            <w:pPr>
              <w:pStyle w:val="af2"/>
              <w:snapToGrid w:val="0"/>
              <w:spacing w:before="0" w:after="0" w:line="360" w:lineRule="auto"/>
              <w:jc w:val="left"/>
              <w:rPr>
                <w:sz w:val="16"/>
                <w:szCs w:val="16"/>
              </w:rPr>
            </w:pPr>
            <w:r w:rsidRPr="00090B25">
              <w:rPr>
                <w:sz w:val="16"/>
                <w:szCs w:val="16"/>
              </w:rPr>
              <w:t>___________________________</w:t>
            </w:r>
            <w:r w:rsidRPr="00090B25">
              <w:rPr>
                <w:sz w:val="16"/>
                <w:szCs w:val="16"/>
                <w:lang w:val="en-US"/>
              </w:rPr>
              <w:t>_________________</w:t>
            </w:r>
            <w:r w:rsidRPr="00090B25">
              <w:rPr>
                <w:sz w:val="16"/>
                <w:szCs w:val="16"/>
              </w:rPr>
              <w:t>_</w:t>
            </w:r>
          </w:p>
          <w:p w:rsidR="005E3D90" w:rsidRPr="00090B25" w:rsidRDefault="005E3D90" w:rsidP="005E3D90">
            <w:pPr>
              <w:pStyle w:val="af2"/>
              <w:snapToGrid w:val="0"/>
              <w:spacing w:before="0" w:after="0" w:line="360" w:lineRule="auto"/>
              <w:jc w:val="left"/>
              <w:rPr>
                <w:sz w:val="16"/>
                <w:szCs w:val="16"/>
                <w:lang w:val="en-US"/>
              </w:rPr>
            </w:pPr>
            <w:r w:rsidRPr="00090B25">
              <w:rPr>
                <w:sz w:val="16"/>
                <w:szCs w:val="16"/>
                <w:lang w:val="en-US"/>
              </w:rPr>
              <w:t>__</w:t>
            </w:r>
            <w:r w:rsidRPr="00090B25">
              <w:rPr>
                <w:sz w:val="16"/>
                <w:szCs w:val="16"/>
              </w:rPr>
              <w:t>__________________________</w:t>
            </w:r>
            <w:r w:rsidRPr="00090B25">
              <w:rPr>
                <w:sz w:val="16"/>
                <w:szCs w:val="16"/>
                <w:lang w:val="en-US"/>
              </w:rPr>
              <w:t>_________________</w:t>
            </w:r>
          </w:p>
          <w:p w:rsidR="005E3D90" w:rsidRPr="00090B25" w:rsidRDefault="005E3D90" w:rsidP="005E3D90">
            <w:pPr>
              <w:pStyle w:val="af2"/>
              <w:snapToGrid w:val="0"/>
              <w:spacing w:before="0" w:after="0" w:line="360" w:lineRule="auto"/>
              <w:jc w:val="left"/>
              <w:rPr>
                <w:sz w:val="16"/>
                <w:szCs w:val="16"/>
                <w:lang w:val="en-US"/>
              </w:rPr>
            </w:pPr>
            <w:r w:rsidRPr="00090B25">
              <w:rPr>
                <w:sz w:val="16"/>
                <w:szCs w:val="16"/>
              </w:rPr>
              <w:t>_</w:t>
            </w:r>
            <w:r w:rsidRPr="00090B25">
              <w:rPr>
                <w:sz w:val="16"/>
                <w:szCs w:val="16"/>
                <w:lang w:val="en-US"/>
              </w:rPr>
              <w:t>___________________________________________</w:t>
            </w:r>
            <w:r w:rsidRPr="00090B25">
              <w:rPr>
                <w:sz w:val="16"/>
                <w:szCs w:val="16"/>
              </w:rPr>
              <w:t>_</w:t>
            </w:r>
          </w:p>
          <w:p w:rsidR="005E3D90" w:rsidRPr="00090B25" w:rsidRDefault="005E3D90" w:rsidP="005E3D90">
            <w:pPr>
              <w:pStyle w:val="aa"/>
              <w:spacing w:after="0" w:line="360" w:lineRule="auto"/>
              <w:rPr>
                <w:sz w:val="16"/>
                <w:szCs w:val="16"/>
                <w:lang w:val="en-US"/>
              </w:rPr>
            </w:pPr>
            <w:r w:rsidRPr="00090B25">
              <w:rPr>
                <w:sz w:val="16"/>
                <w:szCs w:val="16"/>
                <w:lang w:val="en-US"/>
              </w:rPr>
              <w:t>_____________________________________________</w:t>
            </w:r>
          </w:p>
          <w:p w:rsidR="005E3D90" w:rsidRPr="00090B25" w:rsidRDefault="005E3D90" w:rsidP="005E3D90">
            <w:pPr>
              <w:pStyle w:val="aa"/>
              <w:spacing w:after="0" w:line="360" w:lineRule="auto"/>
              <w:rPr>
                <w:sz w:val="16"/>
                <w:szCs w:val="16"/>
                <w:lang w:val="en-US"/>
              </w:rPr>
            </w:pPr>
            <w:r w:rsidRPr="00090B25">
              <w:rPr>
                <w:sz w:val="16"/>
                <w:szCs w:val="16"/>
                <w:lang w:val="en-US"/>
              </w:rPr>
              <w:t>_____________________________________________</w:t>
            </w:r>
          </w:p>
          <w:p w:rsidR="005E3D90" w:rsidRPr="00090B25" w:rsidRDefault="005E3D90" w:rsidP="005E3D90">
            <w:pPr>
              <w:pStyle w:val="aa"/>
              <w:spacing w:after="0" w:line="360" w:lineRule="auto"/>
              <w:rPr>
                <w:sz w:val="16"/>
                <w:szCs w:val="16"/>
                <w:lang w:val="en-US"/>
              </w:rPr>
            </w:pPr>
            <w:r w:rsidRPr="00090B25">
              <w:rPr>
                <w:sz w:val="16"/>
                <w:szCs w:val="16"/>
                <w:lang w:val="en-US"/>
              </w:rPr>
              <w:t>_____________________________________________</w:t>
            </w:r>
          </w:p>
          <w:p w:rsidR="005E3D90" w:rsidRPr="00090B25" w:rsidRDefault="005E3D90" w:rsidP="005E3D90">
            <w:pPr>
              <w:pStyle w:val="aa"/>
              <w:spacing w:after="0" w:line="360" w:lineRule="auto"/>
              <w:rPr>
                <w:sz w:val="16"/>
                <w:szCs w:val="16"/>
                <w:lang w:val="en-US"/>
              </w:rPr>
            </w:pPr>
            <w:r w:rsidRPr="00090B25">
              <w:rPr>
                <w:sz w:val="16"/>
                <w:szCs w:val="16"/>
                <w:lang w:val="en-US"/>
              </w:rPr>
              <w:t>_____________________________________________</w:t>
            </w:r>
          </w:p>
          <w:p w:rsidR="005E3D90" w:rsidRPr="00090B25" w:rsidRDefault="005E3D90" w:rsidP="005E3D90">
            <w:pPr>
              <w:pStyle w:val="aa"/>
              <w:spacing w:after="0" w:line="360" w:lineRule="auto"/>
              <w:rPr>
                <w:sz w:val="16"/>
                <w:szCs w:val="16"/>
                <w:lang w:val="en-US"/>
              </w:rPr>
            </w:pPr>
          </w:p>
        </w:tc>
        <w:tc>
          <w:tcPr>
            <w:tcW w:w="5233" w:type="dxa"/>
            <w:shd w:val="clear" w:color="auto" w:fill="auto"/>
          </w:tcPr>
          <w:p w:rsidR="005E3D90" w:rsidRPr="00F17ACB" w:rsidRDefault="005E3D90" w:rsidP="00F17ACB">
            <w:pPr>
              <w:pStyle w:val="af1"/>
              <w:tabs>
                <w:tab w:val="clear" w:pos="4677"/>
                <w:tab w:val="clear" w:pos="9355"/>
              </w:tabs>
              <w:snapToGrid w:val="0"/>
              <w:spacing w:line="276" w:lineRule="auto"/>
              <w:ind w:right="851"/>
              <w:rPr>
                <w:sz w:val="16"/>
                <w:szCs w:val="16"/>
              </w:rPr>
            </w:pPr>
            <w:r w:rsidRPr="00F17ACB">
              <w:rPr>
                <w:sz w:val="16"/>
                <w:szCs w:val="16"/>
              </w:rPr>
              <w:t>Юридический адрес: 196191, Санкт-Петербург, Ленинский пр., д. 170, лит. А., пом. 5-Н</w:t>
            </w:r>
          </w:p>
          <w:p w:rsidR="005E3D90" w:rsidRPr="00F17ACB" w:rsidRDefault="005E3D90" w:rsidP="00F17ACB">
            <w:pPr>
              <w:autoSpaceDE w:val="0"/>
              <w:spacing w:line="276" w:lineRule="auto"/>
              <w:ind w:right="851"/>
              <w:rPr>
                <w:sz w:val="16"/>
                <w:szCs w:val="16"/>
              </w:rPr>
            </w:pPr>
            <w:r w:rsidRPr="00F17ACB">
              <w:rPr>
                <w:sz w:val="16"/>
                <w:szCs w:val="16"/>
              </w:rPr>
              <w:t xml:space="preserve">ИНН/КПП </w:t>
            </w:r>
            <w:r w:rsidR="00F17ACB" w:rsidRPr="00F17ACB">
              <w:rPr>
                <w:sz w:val="16"/>
                <w:szCs w:val="16"/>
              </w:rPr>
              <w:t>7810401726/781001001</w:t>
            </w:r>
          </w:p>
          <w:p w:rsidR="005E3D90" w:rsidRPr="00F17ACB" w:rsidRDefault="005E3D90" w:rsidP="00F17ACB">
            <w:pPr>
              <w:autoSpaceDE w:val="0"/>
              <w:spacing w:line="276" w:lineRule="auto"/>
              <w:ind w:right="851"/>
              <w:rPr>
                <w:sz w:val="16"/>
                <w:szCs w:val="16"/>
              </w:rPr>
            </w:pPr>
            <w:r w:rsidRPr="00F17ACB">
              <w:rPr>
                <w:sz w:val="16"/>
                <w:szCs w:val="16"/>
              </w:rPr>
              <w:t xml:space="preserve">ОГРН </w:t>
            </w:r>
            <w:r w:rsidR="00F17ACB" w:rsidRPr="00F17ACB">
              <w:rPr>
                <w:sz w:val="16"/>
                <w:szCs w:val="16"/>
              </w:rPr>
              <w:t>1137847460794</w:t>
            </w:r>
          </w:p>
          <w:p w:rsidR="005E3D90" w:rsidRPr="00F17ACB" w:rsidRDefault="005E3D90" w:rsidP="00F17ACB">
            <w:pPr>
              <w:spacing w:line="276" w:lineRule="auto"/>
              <w:ind w:right="851"/>
              <w:rPr>
                <w:sz w:val="16"/>
                <w:szCs w:val="16"/>
              </w:rPr>
            </w:pPr>
            <w:r w:rsidRPr="00F17ACB">
              <w:rPr>
                <w:sz w:val="16"/>
                <w:szCs w:val="16"/>
              </w:rPr>
              <w:t xml:space="preserve">р/с  </w:t>
            </w:r>
            <w:r w:rsidR="00F17ACB" w:rsidRPr="00F17ACB">
              <w:rPr>
                <w:sz w:val="16"/>
                <w:szCs w:val="16"/>
                <w:shd w:val="clear" w:color="auto" w:fill="FFFFFF"/>
              </w:rPr>
              <w:t>40702810932060009510</w:t>
            </w:r>
          </w:p>
          <w:p w:rsidR="005E3D90" w:rsidRPr="00F17ACB" w:rsidRDefault="00F17ACB" w:rsidP="00F17ACB">
            <w:pPr>
              <w:spacing w:line="276" w:lineRule="auto"/>
              <w:ind w:right="851"/>
              <w:rPr>
                <w:sz w:val="16"/>
                <w:szCs w:val="16"/>
              </w:rPr>
            </w:pPr>
            <w:r w:rsidRPr="00F17ACB">
              <w:rPr>
                <w:sz w:val="16"/>
                <w:szCs w:val="16"/>
                <w:shd w:val="clear" w:color="auto" w:fill="FFFFFF"/>
              </w:rPr>
              <w:t xml:space="preserve">ФИЛИАЛ «САНКТ-ПЕТЕРБУРГСКИЙ» АО «АЛЬФА-БАНК» </w:t>
            </w:r>
            <w:r w:rsidR="005E3D90" w:rsidRPr="00F17ACB">
              <w:rPr>
                <w:sz w:val="16"/>
                <w:szCs w:val="16"/>
              </w:rPr>
              <w:t xml:space="preserve">БИК </w:t>
            </w:r>
            <w:r w:rsidRPr="00F17ACB">
              <w:rPr>
                <w:sz w:val="16"/>
                <w:szCs w:val="16"/>
                <w:shd w:val="clear" w:color="auto" w:fill="FFFFFF"/>
              </w:rPr>
              <w:t>044030786</w:t>
            </w:r>
          </w:p>
          <w:p w:rsidR="005E3D90" w:rsidRPr="00F17ACB" w:rsidRDefault="005E3D90" w:rsidP="00F17ACB">
            <w:pPr>
              <w:spacing w:line="276" w:lineRule="auto"/>
              <w:ind w:right="851"/>
              <w:rPr>
                <w:sz w:val="16"/>
                <w:szCs w:val="16"/>
              </w:rPr>
            </w:pPr>
            <w:r w:rsidRPr="00F17ACB">
              <w:rPr>
                <w:sz w:val="16"/>
                <w:szCs w:val="16"/>
              </w:rPr>
              <w:t xml:space="preserve">к/с </w:t>
            </w:r>
            <w:r w:rsidR="00F17ACB" w:rsidRPr="00F17ACB">
              <w:rPr>
                <w:sz w:val="16"/>
                <w:szCs w:val="16"/>
                <w:shd w:val="clear" w:color="auto" w:fill="FFFFFF"/>
              </w:rPr>
              <w:t>30101810600000000786</w:t>
            </w:r>
          </w:p>
          <w:p w:rsidR="005E3D90" w:rsidRPr="00F17ACB" w:rsidRDefault="005E3D90" w:rsidP="00F17ACB">
            <w:pPr>
              <w:spacing w:line="276" w:lineRule="auto"/>
              <w:ind w:right="851"/>
              <w:rPr>
                <w:sz w:val="16"/>
                <w:szCs w:val="16"/>
              </w:rPr>
            </w:pPr>
            <w:r w:rsidRPr="00F17ACB">
              <w:rPr>
                <w:sz w:val="16"/>
                <w:szCs w:val="16"/>
              </w:rPr>
              <w:t xml:space="preserve">ОКПО </w:t>
            </w:r>
            <w:r w:rsidR="00F17ACB" w:rsidRPr="00F17ACB">
              <w:rPr>
                <w:sz w:val="16"/>
                <w:szCs w:val="16"/>
              </w:rPr>
              <w:t>31971683</w:t>
            </w:r>
          </w:p>
        </w:tc>
      </w:tr>
      <w:tr w:rsidR="005E3D90" w:rsidRPr="00090B25" w:rsidTr="005E3D90">
        <w:trPr>
          <w:gridBefore w:val="1"/>
          <w:gridAfter w:val="1"/>
          <w:wBefore w:w="1134" w:type="dxa"/>
          <w:wAfter w:w="797" w:type="dxa"/>
        </w:trPr>
        <w:tc>
          <w:tcPr>
            <w:tcW w:w="5257" w:type="dxa"/>
            <w:shd w:val="clear" w:color="auto" w:fill="auto"/>
          </w:tcPr>
          <w:p w:rsidR="005E3D90" w:rsidRPr="00090B25" w:rsidRDefault="005E3D90" w:rsidP="005E3D90">
            <w:pPr>
              <w:snapToGrid w:val="0"/>
              <w:spacing w:line="276" w:lineRule="auto"/>
              <w:rPr>
                <w:sz w:val="16"/>
                <w:szCs w:val="16"/>
              </w:rPr>
            </w:pPr>
            <w:r w:rsidRPr="00090B25">
              <w:rPr>
                <w:b/>
                <w:sz w:val="16"/>
                <w:szCs w:val="16"/>
              </w:rPr>
              <w:t>Представитель Заказчика</w:t>
            </w:r>
          </w:p>
          <w:p w:rsidR="005E3D90" w:rsidRPr="00090B25" w:rsidRDefault="005E3D90" w:rsidP="005E3D90">
            <w:pPr>
              <w:snapToGrid w:val="0"/>
              <w:spacing w:line="276" w:lineRule="auto"/>
              <w:rPr>
                <w:sz w:val="16"/>
                <w:szCs w:val="16"/>
              </w:rPr>
            </w:pPr>
          </w:p>
          <w:p w:rsidR="005E3D90" w:rsidRPr="00090B25" w:rsidRDefault="005E3D90" w:rsidP="005E3D90">
            <w:pPr>
              <w:snapToGrid w:val="0"/>
              <w:spacing w:line="276" w:lineRule="auto"/>
              <w:rPr>
                <w:sz w:val="16"/>
                <w:szCs w:val="16"/>
              </w:rPr>
            </w:pPr>
            <w:r w:rsidRPr="00090B25">
              <w:rPr>
                <w:sz w:val="16"/>
                <w:szCs w:val="16"/>
              </w:rPr>
              <w:t xml:space="preserve">_______________________ /___________________/ </w:t>
            </w:r>
          </w:p>
          <w:p w:rsidR="005E3D90" w:rsidRPr="00090B25" w:rsidRDefault="005E3D90" w:rsidP="005E3D90">
            <w:pPr>
              <w:spacing w:line="276" w:lineRule="auto"/>
              <w:jc w:val="both"/>
              <w:rPr>
                <w:sz w:val="16"/>
                <w:szCs w:val="16"/>
              </w:rPr>
            </w:pPr>
            <w:r w:rsidRPr="00090B25">
              <w:rPr>
                <w:sz w:val="16"/>
                <w:szCs w:val="16"/>
              </w:rPr>
              <w:t xml:space="preserve">м.п.    </w:t>
            </w:r>
          </w:p>
          <w:p w:rsidR="005E3D90" w:rsidRPr="00090B25" w:rsidRDefault="005E3D90" w:rsidP="005E3D90">
            <w:pPr>
              <w:snapToGrid w:val="0"/>
              <w:spacing w:line="276" w:lineRule="auto"/>
              <w:rPr>
                <w:b/>
                <w:sz w:val="16"/>
                <w:szCs w:val="16"/>
              </w:rPr>
            </w:pPr>
            <w:r w:rsidRPr="00090B25">
              <w:rPr>
                <w:sz w:val="16"/>
                <w:szCs w:val="16"/>
              </w:rPr>
              <w:t>«</w:t>
            </w:r>
            <w:r w:rsidRPr="00090B25">
              <w:rPr>
                <w:sz w:val="16"/>
                <w:szCs w:val="16"/>
                <w:u w:val="single"/>
              </w:rPr>
              <w:t xml:space="preserve">  _    </w:t>
            </w:r>
            <w:r w:rsidRPr="00090B25">
              <w:rPr>
                <w:sz w:val="16"/>
                <w:szCs w:val="16"/>
              </w:rPr>
              <w:t xml:space="preserve">»________________ 20___ год                                                                                                                                                                                                                               </w:t>
            </w:r>
          </w:p>
          <w:p w:rsidR="005E3D90" w:rsidRPr="00090B25" w:rsidRDefault="005E3D90" w:rsidP="005E3D90">
            <w:pPr>
              <w:tabs>
                <w:tab w:val="left" w:pos="1104"/>
              </w:tabs>
              <w:rPr>
                <w:sz w:val="16"/>
                <w:szCs w:val="16"/>
              </w:rPr>
            </w:pPr>
          </w:p>
        </w:tc>
        <w:tc>
          <w:tcPr>
            <w:tcW w:w="5233" w:type="dxa"/>
            <w:shd w:val="clear" w:color="auto" w:fill="auto"/>
          </w:tcPr>
          <w:p w:rsidR="005E3D90" w:rsidRPr="00090B25" w:rsidRDefault="005E3D90" w:rsidP="005E3D90">
            <w:pPr>
              <w:snapToGrid w:val="0"/>
              <w:spacing w:line="276" w:lineRule="auto"/>
              <w:rPr>
                <w:sz w:val="16"/>
                <w:szCs w:val="16"/>
              </w:rPr>
            </w:pPr>
            <w:r w:rsidRPr="00090B25">
              <w:rPr>
                <w:b/>
                <w:sz w:val="16"/>
                <w:szCs w:val="16"/>
              </w:rPr>
              <w:t>Представитель Перевозчика</w:t>
            </w:r>
          </w:p>
          <w:p w:rsidR="005E3D90" w:rsidRPr="00090B25" w:rsidRDefault="005E3D90" w:rsidP="005E3D90">
            <w:pPr>
              <w:snapToGrid w:val="0"/>
              <w:spacing w:line="276" w:lineRule="auto"/>
              <w:rPr>
                <w:sz w:val="16"/>
                <w:szCs w:val="16"/>
              </w:rPr>
            </w:pPr>
          </w:p>
          <w:p w:rsidR="005E3D90" w:rsidRPr="00090B25" w:rsidRDefault="005E3D90" w:rsidP="005E3D90">
            <w:pPr>
              <w:snapToGrid w:val="0"/>
              <w:spacing w:line="276" w:lineRule="auto"/>
              <w:rPr>
                <w:sz w:val="16"/>
                <w:szCs w:val="16"/>
              </w:rPr>
            </w:pPr>
            <w:r w:rsidRPr="00090B25">
              <w:rPr>
                <w:sz w:val="16"/>
                <w:szCs w:val="16"/>
              </w:rPr>
              <w:t xml:space="preserve">_______________________ /____________________/ </w:t>
            </w:r>
          </w:p>
          <w:p w:rsidR="005E3D90" w:rsidRPr="00090B25" w:rsidRDefault="005E3D90" w:rsidP="005E3D90">
            <w:pPr>
              <w:spacing w:line="276" w:lineRule="auto"/>
              <w:jc w:val="both"/>
              <w:rPr>
                <w:sz w:val="16"/>
                <w:szCs w:val="16"/>
              </w:rPr>
            </w:pPr>
            <w:r w:rsidRPr="00090B25">
              <w:rPr>
                <w:sz w:val="16"/>
                <w:szCs w:val="16"/>
              </w:rPr>
              <w:t xml:space="preserve">м.п.    </w:t>
            </w:r>
          </w:p>
          <w:p w:rsidR="005E3D90" w:rsidRDefault="005E3D90" w:rsidP="005E3D90">
            <w:pPr>
              <w:spacing w:line="276" w:lineRule="auto"/>
              <w:jc w:val="both"/>
              <w:rPr>
                <w:sz w:val="16"/>
                <w:szCs w:val="16"/>
              </w:rPr>
            </w:pPr>
            <w:r w:rsidRPr="00090B25">
              <w:rPr>
                <w:sz w:val="16"/>
                <w:szCs w:val="16"/>
              </w:rPr>
              <w:t>«</w:t>
            </w:r>
            <w:r w:rsidRPr="00090B25">
              <w:rPr>
                <w:sz w:val="16"/>
                <w:szCs w:val="16"/>
                <w:u w:val="single"/>
              </w:rPr>
              <w:t xml:space="preserve">    _  </w:t>
            </w:r>
            <w:r w:rsidRPr="00090B25">
              <w:rPr>
                <w:sz w:val="16"/>
                <w:szCs w:val="16"/>
              </w:rPr>
              <w:t xml:space="preserve">» ________________ 20__ год          </w:t>
            </w: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Default="005E3D90" w:rsidP="005E3D90">
            <w:pPr>
              <w:spacing w:line="276" w:lineRule="auto"/>
              <w:jc w:val="both"/>
              <w:rPr>
                <w:sz w:val="16"/>
                <w:szCs w:val="16"/>
              </w:rPr>
            </w:pPr>
          </w:p>
          <w:p w:rsidR="005E3D90" w:rsidRPr="00090B25" w:rsidRDefault="005E3D90" w:rsidP="005E3D90">
            <w:pPr>
              <w:spacing w:line="276" w:lineRule="auto"/>
              <w:jc w:val="both"/>
              <w:rPr>
                <w:sz w:val="16"/>
                <w:szCs w:val="16"/>
              </w:rPr>
            </w:pPr>
            <w:r w:rsidRPr="00090B25">
              <w:rPr>
                <w:sz w:val="16"/>
                <w:szCs w:val="16"/>
              </w:rPr>
              <w:t xml:space="preserve">                                                                                                                                                                                              </w:t>
            </w:r>
          </w:p>
        </w:tc>
      </w:tr>
      <w:tr w:rsidR="005E3D90" w:rsidRPr="00090B25" w:rsidTr="005E3D90">
        <w:trPr>
          <w:gridBefore w:val="1"/>
          <w:gridAfter w:val="1"/>
          <w:wBefore w:w="1134" w:type="dxa"/>
          <w:wAfter w:w="797" w:type="dxa"/>
          <w:trHeight w:val="244"/>
        </w:trPr>
        <w:tc>
          <w:tcPr>
            <w:tcW w:w="10490" w:type="dxa"/>
            <w:gridSpan w:val="2"/>
            <w:shd w:val="clear" w:color="auto" w:fill="auto"/>
          </w:tcPr>
          <w:p w:rsidR="005E3D90" w:rsidRDefault="005E3D90" w:rsidP="005E3D90">
            <w:pPr>
              <w:pStyle w:val="ConsNonformat"/>
              <w:widowControl/>
              <w:snapToGrid w:val="0"/>
              <w:spacing w:line="100" w:lineRule="atLeast"/>
              <w:ind w:right="0"/>
              <w:rPr>
                <w:rFonts w:ascii="Arial" w:hAnsi="Arial" w:cs="Arial"/>
                <w:color w:val="000000"/>
                <w:sz w:val="19"/>
                <w:szCs w:val="19"/>
              </w:rPr>
            </w:pPr>
          </w:p>
          <w:p w:rsidR="005E3D90" w:rsidRDefault="005E3D90" w:rsidP="005E3D90">
            <w:pPr>
              <w:pStyle w:val="ConsNonformat"/>
              <w:widowControl/>
              <w:snapToGrid w:val="0"/>
              <w:spacing w:line="100" w:lineRule="atLeast"/>
              <w:ind w:right="0"/>
              <w:rPr>
                <w:rFonts w:ascii="Arial" w:hAnsi="Arial" w:cs="Arial"/>
                <w:color w:val="000000"/>
                <w:sz w:val="19"/>
                <w:szCs w:val="19"/>
              </w:rPr>
            </w:pPr>
          </w:p>
          <w:p w:rsidR="005E3D90" w:rsidRDefault="005E3D90" w:rsidP="005E3D90">
            <w:pPr>
              <w:pStyle w:val="ConsNonformat"/>
              <w:widowControl/>
              <w:snapToGrid w:val="0"/>
              <w:spacing w:line="100" w:lineRule="atLeast"/>
              <w:ind w:right="0"/>
              <w:rPr>
                <w:rFonts w:ascii="Arial" w:hAnsi="Arial" w:cs="Arial"/>
                <w:color w:val="000000"/>
                <w:sz w:val="19"/>
                <w:szCs w:val="19"/>
              </w:rPr>
            </w:pPr>
          </w:p>
          <w:p w:rsidR="005E3D90" w:rsidRDefault="005E3D90" w:rsidP="005E3D90">
            <w:pPr>
              <w:pStyle w:val="ConsNonformat"/>
              <w:widowControl/>
              <w:snapToGrid w:val="0"/>
              <w:spacing w:line="100" w:lineRule="atLeast"/>
              <w:ind w:right="0"/>
              <w:rPr>
                <w:rFonts w:ascii="Arial" w:hAnsi="Arial" w:cs="Arial"/>
                <w:color w:val="000000"/>
                <w:sz w:val="19"/>
                <w:szCs w:val="19"/>
              </w:rPr>
            </w:pPr>
          </w:p>
          <w:p w:rsidR="005E3D90" w:rsidRDefault="005E3D90" w:rsidP="005E3D90">
            <w:pPr>
              <w:pStyle w:val="ConsNonformat"/>
              <w:widowControl/>
              <w:snapToGrid w:val="0"/>
              <w:spacing w:line="100" w:lineRule="atLeast"/>
              <w:ind w:right="0"/>
              <w:rPr>
                <w:rFonts w:ascii="Arial" w:hAnsi="Arial" w:cs="Arial"/>
                <w:color w:val="000000"/>
                <w:sz w:val="19"/>
                <w:szCs w:val="19"/>
              </w:rPr>
            </w:pPr>
          </w:p>
          <w:p w:rsidR="005E3D90" w:rsidRDefault="005E3D90" w:rsidP="005E3D90">
            <w:pPr>
              <w:pStyle w:val="ConsNonformat"/>
              <w:widowControl/>
              <w:snapToGrid w:val="0"/>
              <w:spacing w:line="100" w:lineRule="atLeast"/>
              <w:ind w:right="0"/>
              <w:rPr>
                <w:rFonts w:ascii="Arial" w:hAnsi="Arial" w:cs="Arial"/>
                <w:color w:val="000000"/>
                <w:sz w:val="19"/>
                <w:szCs w:val="19"/>
              </w:rPr>
            </w:pPr>
          </w:p>
          <w:p w:rsidR="005E3D90" w:rsidRDefault="005E3D90" w:rsidP="005E3D90">
            <w:pPr>
              <w:pStyle w:val="ConsNonformat"/>
              <w:widowControl/>
              <w:snapToGrid w:val="0"/>
              <w:spacing w:line="100" w:lineRule="atLeast"/>
              <w:ind w:right="0"/>
              <w:rPr>
                <w:rFonts w:ascii="Arial" w:hAnsi="Arial" w:cs="Arial"/>
                <w:color w:val="000000"/>
                <w:sz w:val="19"/>
                <w:szCs w:val="19"/>
              </w:rPr>
            </w:pPr>
          </w:p>
          <w:p w:rsidR="005E3D90" w:rsidRDefault="005E3D90" w:rsidP="005E3D90">
            <w:pPr>
              <w:pStyle w:val="ConsNonformat"/>
              <w:widowControl/>
              <w:snapToGrid w:val="0"/>
              <w:spacing w:line="100" w:lineRule="atLeast"/>
              <w:ind w:right="0"/>
              <w:rPr>
                <w:rFonts w:ascii="Arial" w:hAnsi="Arial" w:cs="Arial"/>
                <w:color w:val="000000"/>
                <w:sz w:val="19"/>
                <w:szCs w:val="19"/>
              </w:rPr>
            </w:pPr>
          </w:p>
          <w:p w:rsidR="005E3D90" w:rsidRDefault="005E3D90" w:rsidP="005E3D90">
            <w:pPr>
              <w:pStyle w:val="ConsNonformat"/>
              <w:widowControl/>
              <w:snapToGrid w:val="0"/>
              <w:spacing w:line="100" w:lineRule="atLeast"/>
              <w:ind w:right="0"/>
              <w:rPr>
                <w:rFonts w:ascii="Arial" w:hAnsi="Arial" w:cs="Arial"/>
                <w:color w:val="000000"/>
                <w:sz w:val="19"/>
                <w:szCs w:val="19"/>
              </w:rPr>
            </w:pPr>
          </w:p>
          <w:p w:rsidR="005E3D90" w:rsidRDefault="005E3D90" w:rsidP="005E3D90">
            <w:pPr>
              <w:pStyle w:val="ConsNonformat"/>
              <w:widowControl/>
              <w:snapToGrid w:val="0"/>
              <w:spacing w:line="100" w:lineRule="atLeast"/>
              <w:ind w:right="0"/>
              <w:rPr>
                <w:rFonts w:ascii="Arial" w:hAnsi="Arial" w:cs="Arial"/>
                <w:color w:val="000000"/>
                <w:sz w:val="19"/>
                <w:szCs w:val="19"/>
              </w:rPr>
            </w:pPr>
          </w:p>
          <w:p w:rsidR="005E3D90" w:rsidRPr="00090B25" w:rsidRDefault="005E3D90" w:rsidP="005E3D90">
            <w:pPr>
              <w:pStyle w:val="ConsNonformat"/>
              <w:widowControl/>
              <w:snapToGrid w:val="0"/>
              <w:spacing w:line="100" w:lineRule="atLeast"/>
              <w:ind w:right="0"/>
              <w:rPr>
                <w:rFonts w:ascii="Arial" w:hAnsi="Arial" w:cs="Arial"/>
                <w:color w:val="000000"/>
                <w:sz w:val="19"/>
                <w:szCs w:val="19"/>
              </w:rPr>
            </w:pPr>
          </w:p>
          <w:p w:rsidR="005E3D90" w:rsidRDefault="005E3D90" w:rsidP="005E3D90">
            <w:pPr>
              <w:pStyle w:val="ConsNonformat"/>
              <w:widowControl/>
              <w:snapToGrid w:val="0"/>
              <w:spacing w:line="100" w:lineRule="atLeast"/>
              <w:ind w:right="0"/>
              <w:rPr>
                <w:rFonts w:ascii="Arial" w:hAnsi="Arial" w:cs="Arial"/>
                <w:color w:val="000000"/>
                <w:sz w:val="19"/>
                <w:szCs w:val="19"/>
              </w:rPr>
            </w:pPr>
          </w:p>
          <w:p w:rsidR="00F17ACB" w:rsidRDefault="00F17ACB" w:rsidP="005E3D90">
            <w:pPr>
              <w:pStyle w:val="ConsNonformat"/>
              <w:widowControl/>
              <w:snapToGrid w:val="0"/>
              <w:spacing w:line="100" w:lineRule="atLeast"/>
              <w:ind w:right="0"/>
              <w:rPr>
                <w:rFonts w:ascii="Arial" w:hAnsi="Arial" w:cs="Arial"/>
                <w:color w:val="000000"/>
                <w:sz w:val="19"/>
                <w:szCs w:val="19"/>
              </w:rPr>
            </w:pPr>
          </w:p>
          <w:p w:rsidR="00F17ACB" w:rsidRDefault="00F17ACB" w:rsidP="005E3D90">
            <w:pPr>
              <w:pStyle w:val="ConsNonformat"/>
              <w:widowControl/>
              <w:snapToGrid w:val="0"/>
              <w:spacing w:line="100" w:lineRule="atLeast"/>
              <w:ind w:right="0"/>
              <w:rPr>
                <w:rFonts w:ascii="Arial" w:hAnsi="Arial" w:cs="Arial"/>
                <w:color w:val="000000"/>
                <w:sz w:val="19"/>
                <w:szCs w:val="19"/>
              </w:rPr>
            </w:pPr>
          </w:p>
          <w:p w:rsidR="00F17ACB" w:rsidRDefault="00F17ACB" w:rsidP="005E3D90">
            <w:pPr>
              <w:pStyle w:val="ConsNonformat"/>
              <w:widowControl/>
              <w:snapToGrid w:val="0"/>
              <w:spacing w:line="100" w:lineRule="atLeast"/>
              <w:ind w:right="0"/>
              <w:rPr>
                <w:rFonts w:ascii="Arial" w:hAnsi="Arial" w:cs="Arial"/>
                <w:color w:val="000000"/>
                <w:sz w:val="19"/>
                <w:szCs w:val="19"/>
              </w:rPr>
            </w:pPr>
          </w:p>
          <w:p w:rsidR="00F17ACB" w:rsidRDefault="00F17ACB" w:rsidP="005E3D90">
            <w:pPr>
              <w:pStyle w:val="ConsNonformat"/>
              <w:widowControl/>
              <w:snapToGrid w:val="0"/>
              <w:spacing w:line="100" w:lineRule="atLeast"/>
              <w:ind w:right="0"/>
              <w:rPr>
                <w:rFonts w:ascii="Arial" w:hAnsi="Arial" w:cs="Arial"/>
                <w:color w:val="000000"/>
                <w:sz w:val="19"/>
                <w:szCs w:val="19"/>
              </w:rPr>
            </w:pPr>
          </w:p>
          <w:p w:rsidR="00F17ACB" w:rsidRDefault="00F17ACB" w:rsidP="005E3D90">
            <w:pPr>
              <w:pStyle w:val="ConsNonformat"/>
              <w:widowControl/>
              <w:snapToGrid w:val="0"/>
              <w:spacing w:line="100" w:lineRule="atLeast"/>
              <w:ind w:right="0"/>
              <w:rPr>
                <w:rFonts w:ascii="Arial" w:hAnsi="Arial" w:cs="Arial"/>
                <w:color w:val="000000"/>
                <w:sz w:val="19"/>
                <w:szCs w:val="19"/>
              </w:rPr>
            </w:pPr>
          </w:p>
          <w:p w:rsidR="00F17ACB" w:rsidRDefault="00F17ACB" w:rsidP="005E3D90">
            <w:pPr>
              <w:pStyle w:val="ConsNonformat"/>
              <w:widowControl/>
              <w:snapToGrid w:val="0"/>
              <w:spacing w:line="100" w:lineRule="atLeast"/>
              <w:ind w:right="0"/>
              <w:rPr>
                <w:rFonts w:ascii="Arial" w:hAnsi="Arial" w:cs="Arial"/>
                <w:color w:val="000000"/>
                <w:sz w:val="19"/>
                <w:szCs w:val="19"/>
              </w:rPr>
            </w:pPr>
          </w:p>
          <w:p w:rsidR="00F17ACB" w:rsidRDefault="00F17ACB" w:rsidP="005E3D90">
            <w:pPr>
              <w:pStyle w:val="ConsNonformat"/>
              <w:widowControl/>
              <w:snapToGrid w:val="0"/>
              <w:spacing w:line="100" w:lineRule="atLeast"/>
              <w:ind w:right="0"/>
              <w:rPr>
                <w:rFonts w:ascii="Arial" w:hAnsi="Arial" w:cs="Arial"/>
                <w:color w:val="000000"/>
                <w:sz w:val="19"/>
                <w:szCs w:val="19"/>
              </w:rPr>
            </w:pPr>
          </w:p>
          <w:p w:rsidR="00F17ACB" w:rsidRDefault="00F17ACB" w:rsidP="005E3D90">
            <w:pPr>
              <w:pStyle w:val="ConsNonformat"/>
              <w:widowControl/>
              <w:snapToGrid w:val="0"/>
              <w:spacing w:line="100" w:lineRule="atLeast"/>
              <w:ind w:right="0"/>
              <w:rPr>
                <w:rFonts w:ascii="Arial" w:hAnsi="Arial" w:cs="Arial"/>
                <w:color w:val="000000"/>
                <w:sz w:val="19"/>
                <w:szCs w:val="19"/>
              </w:rPr>
            </w:pPr>
          </w:p>
          <w:p w:rsidR="00F17ACB" w:rsidRDefault="00F17ACB" w:rsidP="005E3D90">
            <w:pPr>
              <w:pStyle w:val="ConsNonformat"/>
              <w:widowControl/>
              <w:snapToGrid w:val="0"/>
              <w:spacing w:line="100" w:lineRule="atLeast"/>
              <w:ind w:right="0"/>
              <w:rPr>
                <w:rFonts w:ascii="Arial" w:hAnsi="Arial" w:cs="Arial"/>
                <w:color w:val="000000"/>
                <w:sz w:val="19"/>
                <w:szCs w:val="19"/>
              </w:rPr>
            </w:pPr>
          </w:p>
          <w:p w:rsidR="00F17ACB" w:rsidRDefault="00F17ACB" w:rsidP="005E3D90">
            <w:pPr>
              <w:pStyle w:val="ConsNonformat"/>
              <w:widowControl/>
              <w:snapToGrid w:val="0"/>
              <w:spacing w:line="100" w:lineRule="atLeast"/>
              <w:ind w:right="0"/>
              <w:rPr>
                <w:rFonts w:ascii="Arial" w:hAnsi="Arial" w:cs="Arial"/>
                <w:color w:val="000000"/>
                <w:sz w:val="19"/>
                <w:szCs w:val="19"/>
              </w:rPr>
            </w:pPr>
          </w:p>
          <w:p w:rsidR="00F17ACB" w:rsidRDefault="00F17ACB" w:rsidP="005E3D90">
            <w:pPr>
              <w:pStyle w:val="ConsNonformat"/>
              <w:widowControl/>
              <w:snapToGrid w:val="0"/>
              <w:spacing w:line="100" w:lineRule="atLeast"/>
              <w:ind w:right="0"/>
              <w:rPr>
                <w:rFonts w:ascii="Arial" w:hAnsi="Arial" w:cs="Arial"/>
                <w:color w:val="000000"/>
                <w:sz w:val="19"/>
                <w:szCs w:val="19"/>
              </w:rPr>
            </w:pPr>
          </w:p>
          <w:p w:rsidR="005E3D90" w:rsidRDefault="005E3D90" w:rsidP="005E3D90">
            <w:pPr>
              <w:pStyle w:val="ConsNonformat"/>
              <w:widowControl/>
              <w:snapToGrid w:val="0"/>
              <w:spacing w:line="100" w:lineRule="atLeast"/>
              <w:ind w:right="0"/>
              <w:rPr>
                <w:rFonts w:ascii="Arial" w:hAnsi="Arial" w:cs="Arial"/>
                <w:color w:val="000000"/>
                <w:sz w:val="19"/>
                <w:szCs w:val="19"/>
              </w:rPr>
            </w:pPr>
          </w:p>
          <w:p w:rsidR="005E3D90" w:rsidRDefault="005E3D90" w:rsidP="005E3D90">
            <w:pPr>
              <w:pStyle w:val="ConsNonformat"/>
              <w:widowControl/>
              <w:snapToGrid w:val="0"/>
              <w:spacing w:line="100" w:lineRule="atLeast"/>
              <w:ind w:right="0"/>
              <w:rPr>
                <w:rFonts w:ascii="Arial" w:hAnsi="Arial" w:cs="Arial"/>
                <w:color w:val="000000"/>
                <w:sz w:val="19"/>
                <w:szCs w:val="19"/>
              </w:rPr>
            </w:pPr>
          </w:p>
          <w:p w:rsidR="005E3D90" w:rsidRDefault="005E3D90" w:rsidP="005E3D90">
            <w:pPr>
              <w:pStyle w:val="ConsNonformat"/>
              <w:widowControl/>
              <w:snapToGrid w:val="0"/>
              <w:spacing w:line="100" w:lineRule="atLeast"/>
              <w:ind w:right="0"/>
              <w:rPr>
                <w:rFonts w:ascii="Arial" w:hAnsi="Arial" w:cs="Arial"/>
                <w:color w:val="000000"/>
                <w:sz w:val="19"/>
                <w:szCs w:val="19"/>
              </w:rPr>
            </w:pPr>
          </w:p>
          <w:p w:rsidR="00F17ACB" w:rsidRDefault="00F17ACB" w:rsidP="005E3D90">
            <w:pPr>
              <w:pStyle w:val="ConsNonformat"/>
              <w:widowControl/>
              <w:snapToGrid w:val="0"/>
              <w:spacing w:line="100" w:lineRule="atLeast"/>
              <w:ind w:right="0"/>
              <w:rPr>
                <w:rFonts w:ascii="Arial" w:hAnsi="Arial" w:cs="Arial"/>
                <w:color w:val="000000"/>
                <w:sz w:val="19"/>
                <w:szCs w:val="19"/>
              </w:rPr>
            </w:pPr>
          </w:p>
          <w:p w:rsidR="00F17ACB" w:rsidRDefault="00F17ACB" w:rsidP="005E3D90">
            <w:pPr>
              <w:pStyle w:val="ConsNonformat"/>
              <w:widowControl/>
              <w:snapToGrid w:val="0"/>
              <w:spacing w:line="100" w:lineRule="atLeast"/>
              <w:ind w:right="0"/>
              <w:rPr>
                <w:rFonts w:ascii="Arial" w:hAnsi="Arial" w:cs="Arial"/>
                <w:color w:val="000000"/>
                <w:sz w:val="19"/>
                <w:szCs w:val="19"/>
              </w:rPr>
            </w:pPr>
          </w:p>
          <w:p w:rsidR="009151ED" w:rsidRDefault="002129DA" w:rsidP="009151ED">
            <w:pPr>
              <w:pStyle w:val="ConsNonformat"/>
              <w:widowControl/>
              <w:snapToGrid w:val="0"/>
              <w:spacing w:line="100" w:lineRule="atLeast"/>
              <w:ind w:right="0"/>
              <w:jc w:val="right"/>
              <w:rPr>
                <w:rFonts w:ascii="Arial" w:hAnsi="Arial" w:cs="Arial"/>
                <w:color w:val="000000"/>
                <w:sz w:val="19"/>
                <w:szCs w:val="19"/>
              </w:rPr>
            </w:pPr>
            <w:r>
              <w:rPr>
                <w:rFonts w:ascii="Arial" w:eastAsia="Arial Unicode MS" w:hAnsi="Arial" w:cs="Arial"/>
                <w:b/>
                <w:noProof/>
                <w:sz w:val="16"/>
                <w:szCs w:val="16"/>
                <w:lang w:eastAsia="ru-RU"/>
              </w:rPr>
              <w:drawing>
                <wp:anchor distT="0" distB="0" distL="114300" distR="114300" simplePos="0" relativeHeight="251663360" behindDoc="0" locked="0" layoutInCell="1" allowOverlap="1" wp14:anchorId="6C4AF7E6" wp14:editId="13151E28">
                  <wp:simplePos x="0" y="0"/>
                  <wp:positionH relativeFrom="column">
                    <wp:posOffset>-107021</wp:posOffset>
                  </wp:positionH>
                  <wp:positionV relativeFrom="paragraph">
                    <wp:posOffset>158566</wp:posOffset>
                  </wp:positionV>
                  <wp:extent cx="2506979" cy="539126"/>
                  <wp:effectExtent l="0" t="0" r="825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kolontilu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0557" cy="548497"/>
                          </a:xfrm>
                          <a:prstGeom prst="rect">
                            <a:avLst/>
                          </a:prstGeom>
                        </pic:spPr>
                      </pic:pic>
                    </a:graphicData>
                  </a:graphic>
                  <wp14:sizeRelH relativeFrom="page">
                    <wp14:pctWidth>0</wp14:pctWidth>
                  </wp14:sizeRelH>
                  <wp14:sizeRelV relativeFrom="page">
                    <wp14:pctHeight>0</wp14:pctHeight>
                  </wp14:sizeRelV>
                </wp:anchor>
              </w:drawing>
            </w:r>
            <w:r w:rsidR="009151ED">
              <w:rPr>
                <w:rFonts w:ascii="Arial" w:hAnsi="Arial" w:cs="Arial"/>
                <w:color w:val="000000"/>
                <w:sz w:val="19"/>
                <w:szCs w:val="19"/>
              </w:rPr>
              <w:t>Приложение №1</w:t>
            </w:r>
          </w:p>
          <w:p w:rsidR="009151ED" w:rsidRDefault="009151ED" w:rsidP="009151ED">
            <w:pPr>
              <w:pStyle w:val="ConsNonformat"/>
              <w:widowControl/>
              <w:snapToGrid w:val="0"/>
              <w:spacing w:line="100" w:lineRule="atLeast"/>
              <w:ind w:right="0"/>
              <w:jc w:val="right"/>
              <w:rPr>
                <w:rFonts w:ascii="Arial" w:hAnsi="Arial" w:cs="Arial"/>
                <w:color w:val="000000"/>
                <w:sz w:val="19"/>
                <w:szCs w:val="19"/>
              </w:rPr>
            </w:pPr>
            <w:r>
              <w:rPr>
                <w:rFonts w:ascii="Arial" w:hAnsi="Arial" w:cs="Arial"/>
                <w:color w:val="000000"/>
                <w:sz w:val="19"/>
                <w:szCs w:val="19"/>
              </w:rPr>
              <w:t>«Заявка на заказ транспортного средства (перевозку груза)</w:t>
            </w:r>
          </w:p>
          <w:p w:rsidR="009151ED" w:rsidRDefault="002129DA" w:rsidP="002129DA">
            <w:pPr>
              <w:pStyle w:val="ConsNonformat"/>
              <w:widowControl/>
              <w:tabs>
                <w:tab w:val="left" w:pos="541"/>
                <w:tab w:val="right" w:pos="10274"/>
              </w:tabs>
              <w:snapToGrid w:val="0"/>
              <w:spacing w:line="100" w:lineRule="atLeast"/>
              <w:ind w:right="0"/>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r>
            <w:r w:rsidR="009151ED">
              <w:rPr>
                <w:rFonts w:ascii="Arial" w:hAnsi="Arial" w:cs="Arial"/>
                <w:color w:val="000000"/>
                <w:sz w:val="19"/>
                <w:szCs w:val="19"/>
              </w:rPr>
              <w:t>К договору перевозки грузов автомобильным транспортом</w:t>
            </w:r>
          </w:p>
          <w:p w:rsidR="002129DA" w:rsidRDefault="009151ED" w:rsidP="009151ED">
            <w:pPr>
              <w:pStyle w:val="ConsNonformat"/>
              <w:widowControl/>
              <w:snapToGrid w:val="0"/>
              <w:spacing w:line="100" w:lineRule="atLeast"/>
              <w:ind w:right="0"/>
              <w:jc w:val="right"/>
              <w:rPr>
                <w:rFonts w:ascii="Arial" w:hAnsi="Arial" w:cs="Arial"/>
                <w:color w:val="000000"/>
                <w:sz w:val="19"/>
                <w:szCs w:val="19"/>
              </w:rPr>
            </w:pPr>
            <w:r>
              <w:rPr>
                <w:rFonts w:ascii="Arial" w:hAnsi="Arial" w:cs="Arial"/>
                <w:color w:val="000000"/>
                <w:sz w:val="19"/>
                <w:szCs w:val="19"/>
              </w:rPr>
              <w:t>№ _____________/20___ от «__» ____________20__ го</w:t>
            </w:r>
            <w:r w:rsidR="002129DA">
              <w:rPr>
                <w:rFonts w:ascii="Arial" w:hAnsi="Arial" w:cs="Arial"/>
                <w:color w:val="000000"/>
                <w:sz w:val="19"/>
                <w:szCs w:val="19"/>
              </w:rPr>
              <w:t>да</w:t>
            </w:r>
          </w:p>
          <w:p w:rsidR="002129DA" w:rsidRDefault="002129DA" w:rsidP="009151ED">
            <w:pPr>
              <w:pStyle w:val="ConsNonformat"/>
              <w:widowControl/>
              <w:snapToGrid w:val="0"/>
              <w:spacing w:line="100" w:lineRule="atLeast"/>
              <w:ind w:right="0"/>
              <w:jc w:val="right"/>
              <w:rPr>
                <w:rFonts w:ascii="Arial" w:hAnsi="Arial" w:cs="Arial"/>
                <w:color w:val="000000"/>
                <w:sz w:val="19"/>
                <w:szCs w:val="19"/>
              </w:rPr>
            </w:pPr>
          </w:p>
          <w:p w:rsidR="00F17ACB" w:rsidRPr="009151ED" w:rsidRDefault="00F17ACB" w:rsidP="009151ED">
            <w:pPr>
              <w:pStyle w:val="ConsNonformat"/>
              <w:widowControl/>
              <w:snapToGrid w:val="0"/>
              <w:spacing w:line="100" w:lineRule="atLeast"/>
              <w:ind w:right="0"/>
              <w:jc w:val="right"/>
              <w:rPr>
                <w:rFonts w:ascii="Arial" w:hAnsi="Arial" w:cs="Arial"/>
                <w:color w:val="000000"/>
                <w:sz w:val="19"/>
                <w:szCs w:val="19"/>
              </w:rPr>
            </w:pPr>
          </w:p>
        </w:tc>
      </w:tr>
      <w:tr w:rsidR="005E3D90" w:rsidRPr="00090B25" w:rsidTr="005E3D90">
        <w:trPr>
          <w:trHeight w:val="244"/>
        </w:trPr>
        <w:tc>
          <w:tcPr>
            <w:tcW w:w="12421" w:type="dxa"/>
            <w:gridSpan w:val="4"/>
            <w:shd w:val="clear" w:color="auto" w:fill="auto"/>
          </w:tcPr>
          <w:p w:rsidR="005E3D90" w:rsidRPr="002129DA" w:rsidRDefault="005E3D90" w:rsidP="00F17ACB">
            <w:pPr>
              <w:pStyle w:val="ConsNonformat"/>
              <w:widowControl/>
              <w:snapToGrid w:val="0"/>
              <w:spacing w:line="100" w:lineRule="atLeast"/>
              <w:ind w:right="0"/>
              <w:rPr>
                <w:rFonts w:ascii="Arial" w:hAnsi="Arial" w:cs="Arial"/>
                <w:color w:val="000000"/>
                <w:sz w:val="19"/>
                <w:szCs w:val="19"/>
              </w:rPr>
            </w:pPr>
          </w:p>
        </w:tc>
      </w:tr>
    </w:tbl>
    <w:p w:rsidR="005E3D90" w:rsidRPr="00090B25" w:rsidRDefault="009151ED" w:rsidP="005E3D90">
      <w:pPr>
        <w:pStyle w:val="af1"/>
        <w:tabs>
          <w:tab w:val="clear" w:pos="4677"/>
          <w:tab w:val="center" w:pos="2550"/>
          <w:tab w:val="left" w:pos="4459"/>
        </w:tabs>
        <w:jc w:val="center"/>
        <w:rPr>
          <w:b/>
          <w:color w:val="000000"/>
          <w:sz w:val="14"/>
          <w:szCs w:val="14"/>
        </w:rPr>
      </w:pPr>
      <w:r>
        <w:rPr>
          <w:b/>
          <w:color w:val="000000"/>
          <w:sz w:val="14"/>
          <w:szCs w:val="14"/>
        </w:rPr>
        <w:t>Приём заявок с 08.00 до 17.0</w:t>
      </w:r>
      <w:r w:rsidR="005E3D90" w:rsidRPr="00090B25">
        <w:rPr>
          <w:b/>
          <w:color w:val="000000"/>
          <w:sz w:val="14"/>
          <w:szCs w:val="14"/>
        </w:rPr>
        <w:t>0. Все пункты обязательны для заполнения.</w:t>
      </w:r>
    </w:p>
    <w:p w:rsidR="005E3D90" w:rsidRPr="00090B25" w:rsidRDefault="005E3D90" w:rsidP="005E3D90">
      <w:pPr>
        <w:jc w:val="center"/>
        <w:rPr>
          <w:b/>
          <w:color w:val="000000"/>
          <w:sz w:val="14"/>
          <w:szCs w:val="14"/>
        </w:rPr>
      </w:pPr>
      <w:r w:rsidRPr="00090B25">
        <w:rPr>
          <w:b/>
          <w:color w:val="000000"/>
          <w:sz w:val="14"/>
          <w:szCs w:val="14"/>
        </w:rPr>
        <w:t>ЗАЯВКА НА ЗАКАЗ ТРАНСПОРТНОГО СРЕДСТВА №</w:t>
      </w:r>
      <w:r w:rsidRPr="00090B25">
        <w:rPr>
          <w:b/>
          <w:color w:val="000000"/>
          <w:sz w:val="14"/>
          <w:szCs w:val="14"/>
          <w:u w:val="single"/>
        </w:rPr>
        <w:tab/>
        <w:t xml:space="preserve">  </w:t>
      </w:r>
      <w:r w:rsidRPr="00090B25">
        <w:rPr>
          <w:b/>
          <w:color w:val="000000"/>
          <w:sz w:val="14"/>
          <w:szCs w:val="14"/>
          <w:u w:val="single"/>
        </w:rPr>
        <w:tab/>
        <w:t>______</w:t>
      </w:r>
      <w:r w:rsidRPr="00090B25">
        <w:rPr>
          <w:b/>
          <w:color w:val="000000"/>
          <w:sz w:val="14"/>
          <w:szCs w:val="14"/>
        </w:rPr>
        <w:tab/>
        <w:t>«</w:t>
      </w:r>
      <w:r w:rsidRPr="00090B25">
        <w:rPr>
          <w:b/>
          <w:color w:val="000000"/>
          <w:sz w:val="14"/>
          <w:szCs w:val="14"/>
          <w:u w:val="single"/>
        </w:rPr>
        <w:t xml:space="preserve">   __  </w:t>
      </w:r>
      <w:r w:rsidRPr="00090B25">
        <w:rPr>
          <w:b/>
          <w:color w:val="000000"/>
          <w:sz w:val="14"/>
          <w:szCs w:val="14"/>
        </w:rPr>
        <w:t xml:space="preserve">» </w:t>
      </w:r>
      <w:r w:rsidRPr="00090B25">
        <w:rPr>
          <w:b/>
          <w:color w:val="000000"/>
          <w:sz w:val="14"/>
          <w:szCs w:val="14"/>
          <w:u w:val="single"/>
        </w:rPr>
        <w:tab/>
        <w:t xml:space="preserve"> </w:t>
      </w:r>
      <w:r w:rsidRPr="00090B25">
        <w:rPr>
          <w:b/>
          <w:color w:val="000000"/>
          <w:sz w:val="14"/>
          <w:szCs w:val="14"/>
          <w:u w:val="single"/>
        </w:rPr>
        <w:tab/>
      </w:r>
      <w:r w:rsidRPr="00090B25">
        <w:rPr>
          <w:b/>
          <w:color w:val="000000"/>
          <w:sz w:val="14"/>
          <w:szCs w:val="14"/>
        </w:rPr>
        <w:t xml:space="preserve"> 20__год</w:t>
      </w:r>
    </w:p>
    <w:tbl>
      <w:tblPr>
        <w:tblW w:w="10650" w:type="dxa"/>
        <w:tblLayout w:type="fixed"/>
        <w:tblCellMar>
          <w:left w:w="0" w:type="dxa"/>
          <w:right w:w="0" w:type="dxa"/>
        </w:tblCellMar>
        <w:tblLook w:val="0000" w:firstRow="0" w:lastRow="0" w:firstColumn="0" w:lastColumn="0" w:noHBand="0" w:noVBand="0"/>
      </w:tblPr>
      <w:tblGrid>
        <w:gridCol w:w="2548"/>
        <w:gridCol w:w="706"/>
        <w:gridCol w:w="318"/>
        <w:gridCol w:w="815"/>
        <w:gridCol w:w="666"/>
        <w:gridCol w:w="42"/>
        <w:gridCol w:w="1136"/>
        <w:gridCol w:w="777"/>
        <w:gridCol w:w="74"/>
        <w:gridCol w:w="1243"/>
        <w:gridCol w:w="35"/>
        <w:gridCol w:w="442"/>
        <w:gridCol w:w="6"/>
        <w:gridCol w:w="9"/>
        <w:gridCol w:w="706"/>
        <w:gridCol w:w="26"/>
        <w:gridCol w:w="1005"/>
        <w:gridCol w:w="35"/>
        <w:gridCol w:w="38"/>
        <w:gridCol w:w="7"/>
        <w:gridCol w:w="16"/>
      </w:tblGrid>
      <w:tr w:rsidR="005E3D90" w:rsidRPr="00090B25" w:rsidTr="005E3D90">
        <w:trPr>
          <w:gridAfter w:val="3"/>
          <w:wAfter w:w="56" w:type="dxa"/>
          <w:trHeight w:val="27"/>
        </w:trPr>
        <w:tc>
          <w:tcPr>
            <w:tcW w:w="10559" w:type="dxa"/>
            <w:gridSpan w:val="17"/>
            <w:tcBorders>
              <w:bottom w:val="single" w:sz="4" w:space="0" w:color="000000"/>
            </w:tcBorders>
            <w:shd w:val="clear" w:color="auto" w:fill="auto"/>
          </w:tcPr>
          <w:p w:rsidR="005E3D90" w:rsidRPr="00090B25" w:rsidRDefault="005E3D90" w:rsidP="005E3D90">
            <w:pPr>
              <w:snapToGrid w:val="0"/>
              <w:ind w:left="180" w:hanging="180"/>
              <w:rPr>
                <w:color w:val="000000"/>
                <w:sz w:val="14"/>
                <w:szCs w:val="14"/>
              </w:rPr>
            </w:pPr>
            <w:r w:rsidRPr="00090B25">
              <w:rPr>
                <w:b/>
                <w:bCs/>
                <w:color w:val="000000"/>
                <w:sz w:val="14"/>
                <w:szCs w:val="14"/>
              </w:rPr>
              <w:t>Плательщик (Заказчик):</w:t>
            </w:r>
          </w:p>
        </w:tc>
        <w:tc>
          <w:tcPr>
            <w:tcW w:w="35" w:type="dxa"/>
            <w:shd w:val="clear" w:color="auto" w:fill="auto"/>
          </w:tcPr>
          <w:p w:rsidR="005E3D90" w:rsidRPr="00090B25" w:rsidRDefault="005E3D90" w:rsidP="005E3D90">
            <w:pPr>
              <w:snapToGrid w:val="0"/>
              <w:rPr>
                <w:color w:val="000000"/>
                <w:sz w:val="14"/>
                <w:szCs w:val="14"/>
              </w:rPr>
            </w:pPr>
          </w:p>
        </w:tc>
      </w:tr>
      <w:tr w:rsidR="005E3D90" w:rsidRPr="00090B25" w:rsidTr="005E3D90">
        <w:tblPrEx>
          <w:tblCellMar>
            <w:top w:w="55" w:type="dxa"/>
            <w:left w:w="55" w:type="dxa"/>
            <w:bottom w:w="55" w:type="dxa"/>
            <w:right w:w="55" w:type="dxa"/>
          </w:tblCellMar>
        </w:tblPrEx>
        <w:trPr>
          <w:trHeight w:val="25"/>
        </w:trPr>
        <w:tc>
          <w:tcPr>
            <w:tcW w:w="2550" w:type="dxa"/>
            <w:tcBorders>
              <w:top w:val="single" w:sz="4" w:space="0" w:color="000000"/>
              <w:left w:val="single" w:sz="4" w:space="0" w:color="000000"/>
              <w:bottom w:val="single" w:sz="4" w:space="0" w:color="000000"/>
            </w:tcBorders>
            <w:shd w:val="clear" w:color="auto" w:fill="D9D9D9"/>
            <w:vAlign w:val="center"/>
          </w:tcPr>
          <w:p w:rsidR="005E3D90" w:rsidRPr="00090B25" w:rsidRDefault="005E3D90" w:rsidP="005E3D90">
            <w:pPr>
              <w:snapToGrid w:val="0"/>
              <w:ind w:left="490" w:hanging="490"/>
              <w:rPr>
                <w:color w:val="000000"/>
                <w:sz w:val="14"/>
                <w:szCs w:val="14"/>
              </w:rPr>
            </w:pPr>
            <w:r w:rsidRPr="00090B25">
              <w:rPr>
                <w:color w:val="000000"/>
                <w:sz w:val="14"/>
                <w:szCs w:val="14"/>
              </w:rPr>
              <w:t>Наименование</w:t>
            </w:r>
          </w:p>
        </w:tc>
        <w:tc>
          <w:tcPr>
            <w:tcW w:w="810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5E3D90" w:rsidRPr="00090B25" w:rsidRDefault="005E3D90" w:rsidP="005E3D90">
            <w:pPr>
              <w:pStyle w:val="ae"/>
              <w:snapToGrid w:val="0"/>
              <w:ind w:hanging="180"/>
              <w:rPr>
                <w:color w:val="000000"/>
                <w:sz w:val="14"/>
                <w:szCs w:val="14"/>
              </w:rPr>
            </w:pPr>
          </w:p>
        </w:tc>
      </w:tr>
      <w:tr w:rsidR="005E3D90" w:rsidRPr="00090B25" w:rsidTr="005E3D90">
        <w:tblPrEx>
          <w:tblCellMar>
            <w:top w:w="55" w:type="dxa"/>
            <w:left w:w="55" w:type="dxa"/>
            <w:bottom w:w="55" w:type="dxa"/>
            <w:right w:w="55" w:type="dxa"/>
          </w:tblCellMar>
        </w:tblPrEx>
        <w:trPr>
          <w:trHeight w:val="25"/>
        </w:trPr>
        <w:tc>
          <w:tcPr>
            <w:tcW w:w="2550" w:type="dxa"/>
            <w:tcBorders>
              <w:top w:val="single" w:sz="4" w:space="0" w:color="000000"/>
              <w:left w:val="single" w:sz="4" w:space="0" w:color="000000"/>
              <w:bottom w:val="single" w:sz="4" w:space="0" w:color="000000"/>
            </w:tcBorders>
            <w:shd w:val="clear" w:color="auto" w:fill="D9D9D9"/>
            <w:vAlign w:val="center"/>
          </w:tcPr>
          <w:p w:rsidR="005E3D90" w:rsidRPr="00090B25" w:rsidRDefault="005E3D90" w:rsidP="005E3D90">
            <w:pPr>
              <w:snapToGrid w:val="0"/>
              <w:ind w:left="490" w:hanging="490"/>
              <w:rPr>
                <w:color w:val="000000"/>
                <w:sz w:val="14"/>
                <w:szCs w:val="14"/>
              </w:rPr>
            </w:pPr>
            <w:r w:rsidRPr="00090B25">
              <w:rPr>
                <w:color w:val="000000"/>
                <w:sz w:val="14"/>
                <w:szCs w:val="14"/>
              </w:rPr>
              <w:t xml:space="preserve">ИНН  </w:t>
            </w:r>
          </w:p>
        </w:tc>
        <w:tc>
          <w:tcPr>
            <w:tcW w:w="810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5E3D90" w:rsidRPr="00090B25" w:rsidRDefault="005E3D90" w:rsidP="005E3D90">
            <w:pPr>
              <w:pStyle w:val="ae"/>
              <w:snapToGrid w:val="0"/>
              <w:ind w:hanging="180"/>
              <w:rPr>
                <w:color w:val="000000"/>
                <w:sz w:val="14"/>
                <w:szCs w:val="14"/>
              </w:rPr>
            </w:pPr>
          </w:p>
        </w:tc>
      </w:tr>
      <w:tr w:rsidR="005E3D90" w:rsidRPr="00090B25" w:rsidTr="005E3D90">
        <w:tblPrEx>
          <w:tblCellMar>
            <w:top w:w="55" w:type="dxa"/>
            <w:left w:w="55" w:type="dxa"/>
            <w:bottom w:w="55" w:type="dxa"/>
            <w:right w:w="55" w:type="dxa"/>
          </w:tblCellMar>
        </w:tblPrEx>
        <w:trPr>
          <w:trHeight w:val="25"/>
        </w:trPr>
        <w:tc>
          <w:tcPr>
            <w:tcW w:w="2550" w:type="dxa"/>
            <w:tcBorders>
              <w:top w:val="single" w:sz="4" w:space="0" w:color="000000"/>
              <w:left w:val="single" w:sz="4" w:space="0" w:color="000000"/>
              <w:bottom w:val="single" w:sz="4" w:space="0" w:color="000000"/>
            </w:tcBorders>
            <w:shd w:val="clear" w:color="auto" w:fill="D9D9D9"/>
            <w:vAlign w:val="center"/>
          </w:tcPr>
          <w:p w:rsidR="005E3D90" w:rsidRPr="00090B25" w:rsidRDefault="005E3D90" w:rsidP="005E3D90">
            <w:pPr>
              <w:snapToGrid w:val="0"/>
              <w:ind w:left="490" w:hanging="490"/>
              <w:rPr>
                <w:color w:val="000000"/>
                <w:sz w:val="14"/>
                <w:szCs w:val="14"/>
              </w:rPr>
            </w:pPr>
            <w:r w:rsidRPr="00090B25">
              <w:rPr>
                <w:color w:val="000000"/>
                <w:sz w:val="14"/>
                <w:szCs w:val="14"/>
              </w:rPr>
              <w:t>Юридический адрес</w:t>
            </w:r>
          </w:p>
        </w:tc>
        <w:tc>
          <w:tcPr>
            <w:tcW w:w="810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5E3D90" w:rsidRPr="00090B25" w:rsidRDefault="005E3D90" w:rsidP="005E3D90">
            <w:pPr>
              <w:pStyle w:val="ae"/>
              <w:snapToGrid w:val="0"/>
              <w:ind w:hanging="180"/>
              <w:rPr>
                <w:color w:val="000000"/>
                <w:sz w:val="14"/>
                <w:szCs w:val="14"/>
              </w:rPr>
            </w:pPr>
          </w:p>
        </w:tc>
      </w:tr>
      <w:tr w:rsidR="005E3D90" w:rsidRPr="00090B25" w:rsidTr="005E3D90">
        <w:trPr>
          <w:gridAfter w:val="3"/>
          <w:wAfter w:w="56" w:type="dxa"/>
          <w:trHeight w:val="25"/>
        </w:trPr>
        <w:tc>
          <w:tcPr>
            <w:tcW w:w="10559" w:type="dxa"/>
            <w:gridSpan w:val="17"/>
            <w:tcBorders>
              <w:top w:val="single" w:sz="4" w:space="0" w:color="000000"/>
              <w:bottom w:val="single" w:sz="4" w:space="0" w:color="000000"/>
            </w:tcBorders>
            <w:shd w:val="clear" w:color="auto" w:fill="auto"/>
            <w:vAlign w:val="center"/>
          </w:tcPr>
          <w:p w:rsidR="005E3D90" w:rsidRPr="00090B25" w:rsidRDefault="005E3D90" w:rsidP="005E3D90">
            <w:pPr>
              <w:snapToGrid w:val="0"/>
              <w:ind w:left="490" w:hanging="490"/>
              <w:rPr>
                <w:color w:val="000000"/>
                <w:sz w:val="14"/>
                <w:szCs w:val="14"/>
              </w:rPr>
            </w:pPr>
            <w:r w:rsidRPr="00090B25">
              <w:rPr>
                <w:b/>
                <w:bCs/>
                <w:color w:val="000000"/>
                <w:sz w:val="14"/>
                <w:szCs w:val="14"/>
              </w:rPr>
              <w:t>Грузоотправитель:</w:t>
            </w:r>
          </w:p>
        </w:tc>
        <w:tc>
          <w:tcPr>
            <w:tcW w:w="35" w:type="dxa"/>
            <w:shd w:val="clear" w:color="auto" w:fill="auto"/>
          </w:tcPr>
          <w:p w:rsidR="005E3D90" w:rsidRPr="00090B25" w:rsidRDefault="005E3D90" w:rsidP="005E3D90">
            <w:pPr>
              <w:snapToGrid w:val="0"/>
              <w:rPr>
                <w:color w:val="000000"/>
                <w:sz w:val="14"/>
                <w:szCs w:val="14"/>
              </w:rPr>
            </w:pPr>
          </w:p>
        </w:tc>
      </w:tr>
      <w:tr w:rsidR="005E3D90" w:rsidRPr="00090B25" w:rsidTr="005E3D90">
        <w:tblPrEx>
          <w:tblCellMar>
            <w:top w:w="55" w:type="dxa"/>
            <w:left w:w="55" w:type="dxa"/>
            <w:bottom w:w="55" w:type="dxa"/>
            <w:right w:w="55" w:type="dxa"/>
          </w:tblCellMar>
        </w:tblPrEx>
        <w:tc>
          <w:tcPr>
            <w:tcW w:w="2550" w:type="dxa"/>
            <w:tcBorders>
              <w:top w:val="single" w:sz="4" w:space="0" w:color="000000"/>
              <w:left w:val="single" w:sz="4" w:space="0" w:color="000000"/>
              <w:bottom w:val="single" w:sz="4" w:space="0" w:color="000000"/>
            </w:tcBorders>
            <w:shd w:val="clear" w:color="auto" w:fill="D9D9D9"/>
            <w:vAlign w:val="center"/>
          </w:tcPr>
          <w:p w:rsidR="005E3D90" w:rsidRPr="00090B25" w:rsidRDefault="005E3D90" w:rsidP="005E3D90">
            <w:pPr>
              <w:snapToGrid w:val="0"/>
              <w:ind w:left="490" w:hanging="490"/>
              <w:rPr>
                <w:color w:val="000000"/>
                <w:sz w:val="14"/>
                <w:szCs w:val="14"/>
              </w:rPr>
            </w:pPr>
            <w:r w:rsidRPr="00090B25">
              <w:rPr>
                <w:color w:val="000000"/>
                <w:sz w:val="14"/>
                <w:szCs w:val="14"/>
              </w:rPr>
              <w:t>Наименование</w:t>
            </w:r>
          </w:p>
        </w:tc>
        <w:tc>
          <w:tcPr>
            <w:tcW w:w="810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5E3D90" w:rsidRPr="00090B25" w:rsidRDefault="005E3D90" w:rsidP="005E3D90">
            <w:pPr>
              <w:pStyle w:val="ae"/>
              <w:snapToGrid w:val="0"/>
              <w:rPr>
                <w:color w:val="000000"/>
                <w:sz w:val="14"/>
                <w:szCs w:val="14"/>
              </w:rPr>
            </w:pPr>
          </w:p>
        </w:tc>
      </w:tr>
      <w:tr w:rsidR="005E3D90" w:rsidRPr="00090B25" w:rsidTr="005E3D90">
        <w:tblPrEx>
          <w:tblCellMar>
            <w:top w:w="55" w:type="dxa"/>
            <w:left w:w="55" w:type="dxa"/>
            <w:bottom w:w="55" w:type="dxa"/>
            <w:right w:w="55" w:type="dxa"/>
          </w:tblCellMar>
        </w:tblPrEx>
        <w:tc>
          <w:tcPr>
            <w:tcW w:w="2550" w:type="dxa"/>
            <w:tcBorders>
              <w:top w:val="single" w:sz="4" w:space="0" w:color="000000"/>
              <w:left w:val="single" w:sz="4" w:space="0" w:color="000000"/>
              <w:bottom w:val="single" w:sz="4" w:space="0" w:color="000000"/>
            </w:tcBorders>
            <w:shd w:val="clear" w:color="auto" w:fill="D9D9D9"/>
            <w:vAlign w:val="center"/>
          </w:tcPr>
          <w:p w:rsidR="005E3D90" w:rsidRPr="00090B25" w:rsidRDefault="005E3D90" w:rsidP="005E3D90">
            <w:pPr>
              <w:snapToGrid w:val="0"/>
              <w:ind w:left="490" w:hanging="490"/>
              <w:rPr>
                <w:color w:val="000000"/>
                <w:sz w:val="14"/>
                <w:szCs w:val="14"/>
              </w:rPr>
            </w:pPr>
            <w:r w:rsidRPr="00090B25">
              <w:rPr>
                <w:color w:val="000000"/>
                <w:sz w:val="14"/>
                <w:szCs w:val="14"/>
              </w:rPr>
              <w:t>ИНН</w:t>
            </w:r>
          </w:p>
        </w:tc>
        <w:tc>
          <w:tcPr>
            <w:tcW w:w="810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5E3D90" w:rsidRPr="00090B25" w:rsidRDefault="005E3D90" w:rsidP="005E3D90">
            <w:pPr>
              <w:pStyle w:val="ae"/>
              <w:snapToGrid w:val="0"/>
              <w:rPr>
                <w:color w:val="000000"/>
                <w:sz w:val="14"/>
                <w:szCs w:val="14"/>
              </w:rPr>
            </w:pPr>
          </w:p>
        </w:tc>
      </w:tr>
      <w:tr w:rsidR="005E3D90" w:rsidRPr="00090B25" w:rsidTr="005E3D90">
        <w:tblPrEx>
          <w:tblCellMar>
            <w:top w:w="55" w:type="dxa"/>
            <w:left w:w="55" w:type="dxa"/>
            <w:bottom w:w="55" w:type="dxa"/>
            <w:right w:w="55" w:type="dxa"/>
          </w:tblCellMar>
        </w:tblPrEx>
        <w:tc>
          <w:tcPr>
            <w:tcW w:w="2550" w:type="dxa"/>
            <w:tcBorders>
              <w:top w:val="single" w:sz="4" w:space="0" w:color="000000"/>
              <w:left w:val="single" w:sz="4" w:space="0" w:color="000000"/>
              <w:bottom w:val="single" w:sz="4" w:space="0" w:color="000000"/>
            </w:tcBorders>
            <w:shd w:val="clear" w:color="auto" w:fill="D9D9D9"/>
            <w:vAlign w:val="center"/>
          </w:tcPr>
          <w:p w:rsidR="005E3D90" w:rsidRPr="00090B25" w:rsidRDefault="005E3D90" w:rsidP="005E3D90">
            <w:pPr>
              <w:pStyle w:val="ae"/>
              <w:snapToGrid w:val="0"/>
              <w:ind w:left="490" w:right="370" w:hanging="490"/>
              <w:rPr>
                <w:color w:val="000000"/>
                <w:sz w:val="14"/>
                <w:szCs w:val="14"/>
              </w:rPr>
            </w:pPr>
            <w:r w:rsidRPr="00090B25">
              <w:rPr>
                <w:color w:val="000000"/>
                <w:sz w:val="14"/>
                <w:szCs w:val="14"/>
              </w:rPr>
              <w:t>Адрес загрузки</w:t>
            </w:r>
          </w:p>
        </w:tc>
        <w:tc>
          <w:tcPr>
            <w:tcW w:w="810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5E3D90" w:rsidRPr="00090B25" w:rsidRDefault="005E3D90" w:rsidP="005E3D90">
            <w:pPr>
              <w:pStyle w:val="ae"/>
              <w:snapToGrid w:val="0"/>
              <w:ind w:hanging="180"/>
              <w:rPr>
                <w:color w:val="000000"/>
                <w:sz w:val="14"/>
                <w:szCs w:val="14"/>
              </w:rPr>
            </w:pPr>
          </w:p>
        </w:tc>
      </w:tr>
      <w:tr w:rsidR="005E3D90" w:rsidRPr="00090B25" w:rsidTr="005E3D90">
        <w:tblPrEx>
          <w:tblCellMar>
            <w:top w:w="55" w:type="dxa"/>
            <w:left w:w="55" w:type="dxa"/>
            <w:bottom w:w="55" w:type="dxa"/>
            <w:right w:w="55" w:type="dxa"/>
          </w:tblCellMar>
        </w:tblPrEx>
        <w:trPr>
          <w:trHeight w:val="305"/>
        </w:trPr>
        <w:tc>
          <w:tcPr>
            <w:tcW w:w="2550" w:type="dxa"/>
            <w:tcBorders>
              <w:top w:val="single" w:sz="4" w:space="0" w:color="000000"/>
              <w:left w:val="single" w:sz="4" w:space="0" w:color="000000"/>
              <w:bottom w:val="single" w:sz="4" w:space="0" w:color="000000"/>
            </w:tcBorders>
            <w:shd w:val="clear" w:color="auto" w:fill="D9D9D9"/>
            <w:vAlign w:val="center"/>
          </w:tcPr>
          <w:p w:rsidR="005E3D90" w:rsidRPr="00090B25" w:rsidRDefault="005E3D90" w:rsidP="005E3D90">
            <w:pPr>
              <w:pStyle w:val="ae"/>
              <w:snapToGrid w:val="0"/>
              <w:rPr>
                <w:color w:val="000000"/>
                <w:sz w:val="14"/>
                <w:szCs w:val="14"/>
              </w:rPr>
            </w:pPr>
            <w:r w:rsidRPr="00090B25">
              <w:rPr>
                <w:color w:val="000000"/>
                <w:sz w:val="14"/>
                <w:szCs w:val="14"/>
              </w:rPr>
              <w:t>Дата и время подачи транспортного средства*</w:t>
            </w:r>
          </w:p>
        </w:tc>
        <w:tc>
          <w:tcPr>
            <w:tcW w:w="810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5E3D90" w:rsidRPr="00090B25" w:rsidRDefault="005E3D90" w:rsidP="005E3D90">
            <w:pPr>
              <w:pStyle w:val="ae"/>
              <w:snapToGrid w:val="0"/>
              <w:ind w:hanging="180"/>
              <w:rPr>
                <w:color w:val="000000"/>
                <w:sz w:val="14"/>
                <w:szCs w:val="14"/>
              </w:rPr>
            </w:pPr>
          </w:p>
        </w:tc>
      </w:tr>
      <w:tr w:rsidR="005E3D90" w:rsidRPr="00090B25" w:rsidTr="005E3D90">
        <w:tblPrEx>
          <w:tblCellMar>
            <w:top w:w="55" w:type="dxa"/>
            <w:left w:w="55" w:type="dxa"/>
            <w:bottom w:w="55" w:type="dxa"/>
            <w:right w:w="55" w:type="dxa"/>
          </w:tblCellMar>
        </w:tblPrEx>
        <w:trPr>
          <w:trHeight w:val="25"/>
        </w:trPr>
        <w:tc>
          <w:tcPr>
            <w:tcW w:w="2550" w:type="dxa"/>
            <w:tcBorders>
              <w:top w:val="single" w:sz="4" w:space="0" w:color="000000"/>
              <w:left w:val="single" w:sz="4" w:space="0" w:color="000000"/>
              <w:bottom w:val="single" w:sz="4" w:space="0" w:color="000000"/>
            </w:tcBorders>
            <w:shd w:val="clear" w:color="auto" w:fill="D9D9D9"/>
          </w:tcPr>
          <w:p w:rsidR="005E3D90" w:rsidRPr="00090B25" w:rsidRDefault="005E3D90" w:rsidP="005E3D90">
            <w:pPr>
              <w:pStyle w:val="ae"/>
              <w:snapToGrid w:val="0"/>
              <w:ind w:left="490" w:hanging="490"/>
              <w:rPr>
                <w:color w:val="000000"/>
                <w:sz w:val="14"/>
                <w:szCs w:val="14"/>
              </w:rPr>
            </w:pPr>
            <w:r w:rsidRPr="00090B25">
              <w:rPr>
                <w:color w:val="000000"/>
                <w:sz w:val="14"/>
                <w:szCs w:val="14"/>
              </w:rPr>
              <w:t>Вид загрузки</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rsidR="005E3D90" w:rsidRPr="00090B25" w:rsidRDefault="005E3D90" w:rsidP="005E3D90">
            <w:pPr>
              <w:pStyle w:val="ae"/>
              <w:snapToGrid w:val="0"/>
              <w:rPr>
                <w:color w:val="000000"/>
                <w:sz w:val="14"/>
                <w:szCs w:val="14"/>
              </w:rPr>
            </w:pPr>
            <w:r w:rsidRPr="00090B25">
              <w:rPr>
                <w:color w:val="000000"/>
                <w:sz w:val="14"/>
                <w:szCs w:val="14"/>
              </w:rPr>
              <w:t>задняя</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Pr>
          <w:p w:rsidR="005E3D90" w:rsidRPr="00090B25" w:rsidRDefault="005E3D90" w:rsidP="005E3D90">
            <w:pPr>
              <w:pStyle w:val="ae"/>
              <w:snapToGrid w:val="0"/>
              <w:ind w:firstLine="21"/>
              <w:rPr>
                <w:color w:val="000000"/>
                <w:sz w:val="14"/>
                <w:szCs w:val="1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D9D9D9"/>
          </w:tcPr>
          <w:p w:rsidR="005E3D90" w:rsidRPr="00090B25" w:rsidRDefault="005E3D90" w:rsidP="005E3D90">
            <w:pPr>
              <w:pStyle w:val="ae"/>
              <w:snapToGrid w:val="0"/>
              <w:rPr>
                <w:color w:val="000000"/>
                <w:sz w:val="14"/>
                <w:szCs w:val="14"/>
              </w:rPr>
            </w:pPr>
            <w:r w:rsidRPr="00090B25">
              <w:rPr>
                <w:color w:val="000000"/>
                <w:sz w:val="14"/>
                <w:szCs w:val="14"/>
              </w:rPr>
              <w:t>боковая</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E3D90" w:rsidRPr="00090B25" w:rsidRDefault="005E3D90" w:rsidP="005E3D90">
            <w:pPr>
              <w:pStyle w:val="ae"/>
              <w:snapToGrid w:val="0"/>
              <w:rPr>
                <w:color w:val="000000"/>
                <w:sz w:val="14"/>
                <w:szCs w:val="1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9D9D9"/>
          </w:tcPr>
          <w:p w:rsidR="005E3D90" w:rsidRPr="00090B25" w:rsidRDefault="005E3D90" w:rsidP="005E3D90">
            <w:pPr>
              <w:pStyle w:val="ae"/>
              <w:snapToGrid w:val="0"/>
              <w:rPr>
                <w:color w:val="000000"/>
                <w:sz w:val="14"/>
                <w:szCs w:val="14"/>
              </w:rPr>
            </w:pPr>
            <w:r w:rsidRPr="00090B25">
              <w:rPr>
                <w:color w:val="000000"/>
                <w:sz w:val="14"/>
                <w:szCs w:val="14"/>
              </w:rPr>
              <w:t>верхняя</w:t>
            </w:r>
          </w:p>
        </w:tc>
        <w:tc>
          <w:tcPr>
            <w:tcW w:w="1244" w:type="dxa"/>
            <w:tcBorders>
              <w:top w:val="single" w:sz="4" w:space="0" w:color="000000"/>
              <w:left w:val="single" w:sz="4" w:space="0" w:color="000000"/>
              <w:bottom w:val="single" w:sz="4" w:space="0" w:color="000000"/>
              <w:right w:val="single" w:sz="4" w:space="0" w:color="auto"/>
            </w:tcBorders>
            <w:shd w:val="clear" w:color="auto" w:fill="auto"/>
          </w:tcPr>
          <w:p w:rsidR="005E3D90" w:rsidRPr="00090B25" w:rsidRDefault="005E3D90" w:rsidP="005E3D90">
            <w:pPr>
              <w:pStyle w:val="ae"/>
              <w:snapToGrid w:val="0"/>
              <w:jc w:val="right"/>
              <w:rPr>
                <w:color w:val="000000"/>
                <w:sz w:val="14"/>
                <w:szCs w:val="14"/>
              </w:rPr>
            </w:pPr>
          </w:p>
        </w:tc>
        <w:tc>
          <w:tcPr>
            <w:tcW w:w="1198" w:type="dxa"/>
            <w:gridSpan w:val="5"/>
            <w:tcBorders>
              <w:top w:val="single" w:sz="4" w:space="0" w:color="000000"/>
              <w:left w:val="single" w:sz="4" w:space="0" w:color="auto"/>
              <w:bottom w:val="single" w:sz="4" w:space="0" w:color="000000"/>
              <w:right w:val="single" w:sz="4" w:space="0" w:color="auto"/>
            </w:tcBorders>
            <w:shd w:val="clear" w:color="auto" w:fill="D9D9D9"/>
          </w:tcPr>
          <w:p w:rsidR="005E3D90" w:rsidRPr="00090B25" w:rsidRDefault="005E3D90" w:rsidP="005E3D90">
            <w:pPr>
              <w:pStyle w:val="ae"/>
              <w:snapToGrid w:val="0"/>
              <w:rPr>
                <w:color w:val="000000"/>
                <w:sz w:val="14"/>
                <w:szCs w:val="14"/>
              </w:rPr>
            </w:pPr>
            <w:r w:rsidRPr="00090B25">
              <w:rPr>
                <w:color w:val="000000"/>
                <w:sz w:val="14"/>
                <w:szCs w:val="14"/>
              </w:rPr>
              <w:t>полная</w:t>
            </w:r>
          </w:p>
        </w:tc>
        <w:tc>
          <w:tcPr>
            <w:tcW w:w="1122" w:type="dxa"/>
            <w:gridSpan w:val="6"/>
            <w:tcBorders>
              <w:top w:val="single" w:sz="4" w:space="0" w:color="000000"/>
              <w:left w:val="single" w:sz="4" w:space="0" w:color="auto"/>
              <w:bottom w:val="single" w:sz="4" w:space="0" w:color="000000"/>
              <w:right w:val="single" w:sz="4" w:space="0" w:color="000000"/>
            </w:tcBorders>
            <w:shd w:val="clear" w:color="auto" w:fill="auto"/>
          </w:tcPr>
          <w:p w:rsidR="005E3D90" w:rsidRPr="00090B25" w:rsidRDefault="005E3D90" w:rsidP="005E3D90">
            <w:pPr>
              <w:pStyle w:val="ae"/>
              <w:snapToGrid w:val="0"/>
              <w:jc w:val="right"/>
              <w:rPr>
                <w:color w:val="000000"/>
                <w:sz w:val="14"/>
                <w:szCs w:val="14"/>
              </w:rPr>
            </w:pPr>
          </w:p>
        </w:tc>
      </w:tr>
      <w:tr w:rsidR="005E3D90" w:rsidRPr="00090B25" w:rsidTr="005E3D90">
        <w:tblPrEx>
          <w:tblCellMar>
            <w:top w:w="55" w:type="dxa"/>
            <w:left w:w="55" w:type="dxa"/>
            <w:bottom w:w="55" w:type="dxa"/>
            <w:right w:w="55" w:type="dxa"/>
          </w:tblCellMar>
        </w:tblPrEx>
        <w:trPr>
          <w:trHeight w:val="25"/>
        </w:trPr>
        <w:tc>
          <w:tcPr>
            <w:tcW w:w="2550" w:type="dxa"/>
            <w:tcBorders>
              <w:top w:val="single" w:sz="4" w:space="0" w:color="000000"/>
              <w:left w:val="single" w:sz="4" w:space="0" w:color="000000"/>
              <w:bottom w:val="single" w:sz="4" w:space="0" w:color="000000"/>
            </w:tcBorders>
            <w:shd w:val="clear" w:color="auto" w:fill="D9D9D9"/>
          </w:tcPr>
          <w:p w:rsidR="005E3D90" w:rsidRPr="00090B25" w:rsidRDefault="005E3D90" w:rsidP="005E3D90">
            <w:pPr>
              <w:pStyle w:val="ae"/>
              <w:snapToGrid w:val="0"/>
              <w:ind w:left="490" w:hanging="490"/>
              <w:rPr>
                <w:color w:val="000000"/>
                <w:sz w:val="14"/>
                <w:szCs w:val="14"/>
              </w:rPr>
            </w:pPr>
            <w:r w:rsidRPr="00090B25">
              <w:rPr>
                <w:color w:val="000000"/>
                <w:sz w:val="14"/>
                <w:szCs w:val="14"/>
              </w:rPr>
              <w:t>Конт. лицо.  Телефон</w:t>
            </w:r>
          </w:p>
        </w:tc>
        <w:tc>
          <w:tcPr>
            <w:tcW w:w="8100" w:type="dxa"/>
            <w:gridSpan w:val="20"/>
            <w:tcBorders>
              <w:top w:val="single" w:sz="4" w:space="0" w:color="000000"/>
              <w:left w:val="single" w:sz="4" w:space="0" w:color="000000"/>
              <w:bottom w:val="single" w:sz="4" w:space="0" w:color="000000"/>
              <w:right w:val="single" w:sz="4" w:space="0" w:color="000000"/>
            </w:tcBorders>
            <w:shd w:val="clear" w:color="auto" w:fill="auto"/>
          </w:tcPr>
          <w:p w:rsidR="005E3D90" w:rsidRPr="00090B25" w:rsidRDefault="005E3D90" w:rsidP="005E3D90">
            <w:pPr>
              <w:pStyle w:val="ae"/>
              <w:snapToGrid w:val="0"/>
              <w:ind w:hanging="180"/>
              <w:jc w:val="right"/>
              <w:rPr>
                <w:color w:val="000000"/>
                <w:sz w:val="14"/>
                <w:szCs w:val="14"/>
              </w:rPr>
            </w:pPr>
            <w:r w:rsidRPr="00090B25">
              <w:rPr>
                <w:noProof/>
                <w:color w:val="000000"/>
                <w:sz w:val="14"/>
                <w:szCs w:val="14"/>
                <w:lang w:eastAsia="ru-RU"/>
              </w:rPr>
              <mc:AlternateContent>
                <mc:Choice Requires="wps">
                  <w:drawing>
                    <wp:anchor distT="0" distB="0" distL="114300" distR="114300" simplePos="0" relativeHeight="251662336" behindDoc="0" locked="0" layoutInCell="1" allowOverlap="1">
                      <wp:simplePos x="0" y="0"/>
                      <wp:positionH relativeFrom="margin">
                        <wp:posOffset>-1972551</wp:posOffset>
                      </wp:positionH>
                      <wp:positionV relativeFrom="paragraph">
                        <wp:posOffset>852599</wp:posOffset>
                      </wp:positionV>
                      <wp:extent cx="7762128" cy="1718172"/>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15824">
                                <a:off x="0" y="0"/>
                                <a:ext cx="7762128" cy="1718172"/>
                              </a:xfrm>
                              <a:prstGeom prst="rect">
                                <a:avLst/>
                              </a:prstGeom>
                              <a:extLst>
                                <a:ext uri="{AF507438-7753-43E0-B8FC-AC1667EBCBE1}">
                                  <a14:hiddenEffects xmlns:a14="http://schemas.microsoft.com/office/drawing/2010/main">
                                    <a:effectLst/>
                                  </a14:hiddenEffects>
                                </a:ext>
                              </a:extLst>
                            </wps:spPr>
                            <wps:txbx>
                              <w:txbxContent>
                                <w:p w:rsidR="005E3D90" w:rsidRDefault="005E3D90" w:rsidP="005E3D90">
                                  <w:pPr>
                                    <w:pStyle w:val="af7"/>
                                    <w:spacing w:before="0" w:beforeAutospacing="0" w:after="0" w:afterAutospacing="0"/>
                                    <w:jc w:val="center"/>
                                    <w:rPr>
                                      <w:sz w:val="24"/>
                                      <w:szCs w:val="24"/>
                                    </w:rPr>
                                  </w:pPr>
                                  <w:r>
                                    <w:rPr>
                                      <w:color w:val="808080"/>
                                      <w14:textOutline w14:w="9359" w14:cap="sq" w14:cmpd="sng" w14:algn="ctr">
                                        <w14:solidFill>
                                          <w14:srgbClr w14:val="808080"/>
                                        </w14:solidFill>
                                        <w14:prstDash w14:val="solid"/>
                                        <w14:miter w14:lim="100000"/>
                                      </w14:textOutline>
                                      <w14:textFill>
                                        <w14:solidFill>
                                          <w14:srgbClr w14:val="808080">
                                            <w14:alpha w14:val="70000"/>
                                          </w14:srgbClr>
                                        </w14:solidFill>
                                      </w14:textFill>
                                    </w:rPr>
                                    <w:t>ОБРАЗЕЦ</w:t>
                                  </w:r>
                                </w:p>
                              </w:txbxContent>
                            </wps:txbx>
                            <wps:bodyPr wrap="square" numCol="1" fromWordArt="1">
                              <a:prstTxWarp prst="textPlain">
                                <a:avLst>
                                  <a:gd name="adj" fmla="val 4928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55.3pt;margin-top:67.15pt;width:611.2pt;height:135.3pt;rotation:-3259516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" filled="f" stroked="f">
                      <o:lock v:ext="edit" shapetype="t"/>
                      <v:textbox>
                        <w:txbxContent>
                          <w:p w:rsidR="005E3D90" w:rsidRDefault="005E3D90" w:rsidP="005E3D90">
                            <w:pPr>
                              <w:pStyle w:val="af7"/>
                              <w:spacing w:before="0" w:beforeAutospacing="0" w:after="0" w:afterAutospacing="0"/>
                              <w:jc w:val="center"/>
                              <w:rPr>
                                <w:sz w:val="24"/>
                                <w:szCs w:val="24"/>
                              </w:rPr>
                            </w:pPr>
                            <w:r>
                              <w:rPr>
                                <w:color w:val="808080"/>
                                <w14:textOutline w14:w="9359" w14:cap="sq" w14:cmpd="sng" w14:algn="ctr">
                                  <w14:solidFill>
                                    <w14:srgbClr w14:val="808080"/>
                                  </w14:solidFill>
                                  <w14:prstDash w14:val="solid"/>
                                  <w14:miter w14:lim="100000"/>
                                </w14:textOutline>
                                <w14:textFill>
                                  <w14:solidFill>
                                    <w14:srgbClr w14:val="808080">
                                      <w14:alpha w14:val="70000"/>
                                    </w14:srgbClr>
                                  </w14:solidFill>
                                </w14:textFill>
                              </w:rPr>
                              <w:t>ОБРАЗЕЦ</w:t>
                            </w:r>
                          </w:p>
                        </w:txbxContent>
                      </v:textbox>
                      <w10:wrap anchorx="margin"/>
                    </v:shape>
                  </w:pict>
                </mc:Fallback>
              </mc:AlternateContent>
            </w:r>
          </w:p>
        </w:tc>
      </w:tr>
      <w:tr w:rsidR="005E3D90" w:rsidRPr="00090B25" w:rsidTr="005E3D90">
        <w:trPr>
          <w:gridAfter w:val="3"/>
          <w:wAfter w:w="56" w:type="dxa"/>
        </w:trPr>
        <w:tc>
          <w:tcPr>
            <w:tcW w:w="10559" w:type="dxa"/>
            <w:gridSpan w:val="17"/>
            <w:tcBorders>
              <w:top w:val="single" w:sz="4" w:space="0" w:color="000000"/>
              <w:bottom w:val="single" w:sz="4" w:space="0" w:color="000000"/>
            </w:tcBorders>
            <w:shd w:val="clear" w:color="auto" w:fill="auto"/>
            <w:vAlign w:val="center"/>
          </w:tcPr>
          <w:p w:rsidR="005E3D90" w:rsidRPr="00090B25" w:rsidRDefault="005E3D90" w:rsidP="005E3D90">
            <w:pPr>
              <w:snapToGrid w:val="0"/>
              <w:ind w:left="490" w:hanging="490"/>
              <w:rPr>
                <w:color w:val="000000"/>
                <w:sz w:val="14"/>
                <w:szCs w:val="14"/>
              </w:rPr>
            </w:pPr>
            <w:r w:rsidRPr="00090B25">
              <w:rPr>
                <w:b/>
                <w:bCs/>
                <w:color w:val="000000"/>
                <w:sz w:val="14"/>
                <w:szCs w:val="14"/>
              </w:rPr>
              <w:t>Грузополучатель:</w:t>
            </w:r>
          </w:p>
        </w:tc>
        <w:tc>
          <w:tcPr>
            <w:tcW w:w="35" w:type="dxa"/>
            <w:shd w:val="clear" w:color="auto" w:fill="auto"/>
          </w:tcPr>
          <w:p w:rsidR="005E3D90" w:rsidRPr="00090B25" w:rsidRDefault="005E3D90" w:rsidP="005E3D90">
            <w:pPr>
              <w:snapToGrid w:val="0"/>
              <w:rPr>
                <w:color w:val="000000"/>
                <w:sz w:val="14"/>
                <w:szCs w:val="14"/>
              </w:rPr>
            </w:pPr>
          </w:p>
        </w:tc>
      </w:tr>
      <w:tr w:rsidR="005E3D90" w:rsidRPr="00090B25" w:rsidTr="005E3D90">
        <w:tblPrEx>
          <w:tblCellMar>
            <w:top w:w="55" w:type="dxa"/>
            <w:left w:w="55" w:type="dxa"/>
            <w:bottom w:w="55" w:type="dxa"/>
            <w:right w:w="55" w:type="dxa"/>
          </w:tblCellMar>
        </w:tblPrEx>
        <w:trPr>
          <w:gridAfter w:val="2"/>
          <w:wAfter w:w="23" w:type="dxa"/>
        </w:trPr>
        <w:tc>
          <w:tcPr>
            <w:tcW w:w="2550" w:type="dxa"/>
            <w:tcBorders>
              <w:top w:val="single" w:sz="4" w:space="0" w:color="000000"/>
              <w:left w:val="single" w:sz="4" w:space="0" w:color="000000"/>
              <w:bottom w:val="single" w:sz="4" w:space="0" w:color="000000"/>
            </w:tcBorders>
            <w:shd w:val="clear" w:color="auto" w:fill="D9D9D9"/>
            <w:vAlign w:val="center"/>
          </w:tcPr>
          <w:p w:rsidR="005E3D90" w:rsidRPr="00090B25" w:rsidRDefault="005E3D90" w:rsidP="005E3D90">
            <w:pPr>
              <w:snapToGrid w:val="0"/>
              <w:ind w:left="490" w:hanging="490"/>
              <w:rPr>
                <w:color w:val="000000"/>
                <w:sz w:val="14"/>
                <w:szCs w:val="14"/>
              </w:rPr>
            </w:pPr>
            <w:r w:rsidRPr="00090B25">
              <w:rPr>
                <w:color w:val="000000"/>
                <w:sz w:val="14"/>
                <w:szCs w:val="14"/>
              </w:rPr>
              <w:t>Наименование</w:t>
            </w:r>
          </w:p>
        </w:tc>
        <w:tc>
          <w:tcPr>
            <w:tcW w:w="8077"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5E3D90" w:rsidRPr="00090B25" w:rsidRDefault="005E3D90" w:rsidP="005E3D90">
            <w:pPr>
              <w:pStyle w:val="ae"/>
              <w:snapToGrid w:val="0"/>
              <w:rPr>
                <w:color w:val="000000"/>
                <w:sz w:val="14"/>
                <w:szCs w:val="14"/>
              </w:rPr>
            </w:pPr>
          </w:p>
        </w:tc>
      </w:tr>
      <w:tr w:rsidR="005E3D90" w:rsidRPr="00090B25" w:rsidTr="005E3D90">
        <w:tblPrEx>
          <w:tblCellMar>
            <w:top w:w="55" w:type="dxa"/>
            <w:left w:w="55" w:type="dxa"/>
            <w:bottom w:w="55" w:type="dxa"/>
            <w:right w:w="55" w:type="dxa"/>
          </w:tblCellMar>
        </w:tblPrEx>
        <w:trPr>
          <w:gridAfter w:val="2"/>
          <w:wAfter w:w="23" w:type="dxa"/>
        </w:trPr>
        <w:tc>
          <w:tcPr>
            <w:tcW w:w="2550" w:type="dxa"/>
            <w:tcBorders>
              <w:top w:val="single" w:sz="4" w:space="0" w:color="000000"/>
              <w:left w:val="single" w:sz="4" w:space="0" w:color="000000"/>
              <w:bottom w:val="single" w:sz="4" w:space="0" w:color="000000"/>
            </w:tcBorders>
            <w:shd w:val="clear" w:color="auto" w:fill="D9D9D9"/>
            <w:vAlign w:val="center"/>
          </w:tcPr>
          <w:p w:rsidR="005E3D90" w:rsidRPr="00090B25" w:rsidRDefault="005E3D90" w:rsidP="005E3D90">
            <w:pPr>
              <w:snapToGrid w:val="0"/>
              <w:ind w:left="490" w:hanging="490"/>
              <w:rPr>
                <w:color w:val="000000"/>
                <w:sz w:val="14"/>
                <w:szCs w:val="14"/>
              </w:rPr>
            </w:pPr>
            <w:r w:rsidRPr="00090B25">
              <w:rPr>
                <w:color w:val="000000"/>
                <w:sz w:val="14"/>
                <w:szCs w:val="14"/>
              </w:rPr>
              <w:t>ИНН</w:t>
            </w:r>
          </w:p>
        </w:tc>
        <w:tc>
          <w:tcPr>
            <w:tcW w:w="8077"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5E3D90" w:rsidRPr="00090B25" w:rsidRDefault="005E3D90" w:rsidP="005E3D90">
            <w:pPr>
              <w:pStyle w:val="ae"/>
              <w:snapToGrid w:val="0"/>
              <w:rPr>
                <w:color w:val="000000"/>
                <w:sz w:val="14"/>
                <w:szCs w:val="14"/>
              </w:rPr>
            </w:pPr>
          </w:p>
        </w:tc>
      </w:tr>
      <w:tr w:rsidR="005E3D90" w:rsidRPr="00090B25" w:rsidTr="005E3D90">
        <w:tblPrEx>
          <w:tblCellMar>
            <w:top w:w="55" w:type="dxa"/>
            <w:left w:w="55" w:type="dxa"/>
            <w:bottom w:w="55" w:type="dxa"/>
            <w:right w:w="55" w:type="dxa"/>
          </w:tblCellMar>
        </w:tblPrEx>
        <w:trPr>
          <w:gridAfter w:val="2"/>
          <w:wAfter w:w="23" w:type="dxa"/>
        </w:trPr>
        <w:tc>
          <w:tcPr>
            <w:tcW w:w="2550" w:type="dxa"/>
            <w:tcBorders>
              <w:top w:val="single" w:sz="4" w:space="0" w:color="000000"/>
              <w:left w:val="single" w:sz="4" w:space="0" w:color="000000"/>
              <w:bottom w:val="single" w:sz="4" w:space="0" w:color="000000"/>
            </w:tcBorders>
            <w:shd w:val="clear" w:color="auto" w:fill="D9D9D9"/>
            <w:vAlign w:val="center"/>
          </w:tcPr>
          <w:p w:rsidR="005E3D90" w:rsidRPr="00090B25" w:rsidRDefault="005E3D90" w:rsidP="005E3D90">
            <w:pPr>
              <w:pStyle w:val="ae"/>
              <w:snapToGrid w:val="0"/>
              <w:ind w:left="490" w:hanging="490"/>
              <w:rPr>
                <w:color w:val="000000"/>
                <w:sz w:val="14"/>
                <w:szCs w:val="14"/>
              </w:rPr>
            </w:pPr>
            <w:r w:rsidRPr="00090B25">
              <w:rPr>
                <w:color w:val="000000"/>
                <w:sz w:val="14"/>
                <w:szCs w:val="14"/>
              </w:rPr>
              <w:t>Адрес выгрузки</w:t>
            </w:r>
          </w:p>
        </w:tc>
        <w:tc>
          <w:tcPr>
            <w:tcW w:w="8077"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5E3D90" w:rsidRPr="00090B25" w:rsidRDefault="005E3D90" w:rsidP="005E3D90">
            <w:pPr>
              <w:pStyle w:val="ae"/>
              <w:snapToGrid w:val="0"/>
              <w:ind w:hanging="180"/>
              <w:rPr>
                <w:color w:val="000000"/>
                <w:sz w:val="14"/>
                <w:szCs w:val="14"/>
              </w:rPr>
            </w:pPr>
          </w:p>
        </w:tc>
      </w:tr>
      <w:tr w:rsidR="005E3D90" w:rsidRPr="00090B25" w:rsidTr="005E3D90">
        <w:tblPrEx>
          <w:tblCellMar>
            <w:top w:w="55" w:type="dxa"/>
            <w:left w:w="55" w:type="dxa"/>
            <w:bottom w:w="55" w:type="dxa"/>
            <w:right w:w="55" w:type="dxa"/>
          </w:tblCellMar>
        </w:tblPrEx>
        <w:trPr>
          <w:gridAfter w:val="2"/>
          <w:wAfter w:w="23" w:type="dxa"/>
        </w:trPr>
        <w:tc>
          <w:tcPr>
            <w:tcW w:w="2550" w:type="dxa"/>
            <w:tcBorders>
              <w:top w:val="single" w:sz="4" w:space="0" w:color="000000"/>
              <w:left w:val="single" w:sz="4" w:space="0" w:color="000000"/>
              <w:bottom w:val="single" w:sz="4" w:space="0" w:color="000000"/>
            </w:tcBorders>
            <w:shd w:val="clear" w:color="auto" w:fill="D9D9D9"/>
            <w:vAlign w:val="center"/>
          </w:tcPr>
          <w:p w:rsidR="005E3D90" w:rsidRPr="00090B25" w:rsidRDefault="005E3D90" w:rsidP="005E3D90">
            <w:pPr>
              <w:pStyle w:val="ae"/>
              <w:snapToGrid w:val="0"/>
              <w:rPr>
                <w:color w:val="000000"/>
                <w:sz w:val="14"/>
                <w:szCs w:val="14"/>
              </w:rPr>
            </w:pPr>
            <w:r w:rsidRPr="00090B25">
              <w:rPr>
                <w:color w:val="000000"/>
                <w:sz w:val="14"/>
                <w:szCs w:val="14"/>
              </w:rPr>
              <w:t>Дата и время разгрузки транспортного средства*</w:t>
            </w:r>
          </w:p>
        </w:tc>
        <w:tc>
          <w:tcPr>
            <w:tcW w:w="8077"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5E3D90" w:rsidRPr="00090B25" w:rsidRDefault="005E3D90" w:rsidP="005E3D90">
            <w:pPr>
              <w:pStyle w:val="ae"/>
              <w:snapToGrid w:val="0"/>
              <w:ind w:hanging="180"/>
              <w:rPr>
                <w:color w:val="000000"/>
                <w:sz w:val="14"/>
                <w:szCs w:val="14"/>
              </w:rPr>
            </w:pPr>
          </w:p>
        </w:tc>
      </w:tr>
      <w:tr w:rsidR="005E3D90" w:rsidRPr="00090B25" w:rsidTr="005E3D90">
        <w:tblPrEx>
          <w:tblCellMar>
            <w:top w:w="55" w:type="dxa"/>
            <w:left w:w="55" w:type="dxa"/>
            <w:bottom w:w="55" w:type="dxa"/>
            <w:right w:w="55" w:type="dxa"/>
          </w:tblCellMar>
        </w:tblPrEx>
        <w:trPr>
          <w:gridAfter w:val="2"/>
          <w:wAfter w:w="23" w:type="dxa"/>
          <w:trHeight w:val="25"/>
        </w:trPr>
        <w:tc>
          <w:tcPr>
            <w:tcW w:w="2550" w:type="dxa"/>
            <w:tcBorders>
              <w:top w:val="single" w:sz="4" w:space="0" w:color="000000"/>
              <w:left w:val="single" w:sz="4" w:space="0" w:color="000000"/>
              <w:bottom w:val="single" w:sz="4" w:space="0" w:color="000000"/>
            </w:tcBorders>
            <w:shd w:val="clear" w:color="auto" w:fill="D9D9D9"/>
            <w:vAlign w:val="center"/>
          </w:tcPr>
          <w:p w:rsidR="005E3D90" w:rsidRPr="00090B25" w:rsidRDefault="005E3D90" w:rsidP="005E3D90">
            <w:pPr>
              <w:pStyle w:val="ae"/>
              <w:snapToGrid w:val="0"/>
              <w:ind w:left="490" w:hanging="490"/>
              <w:rPr>
                <w:color w:val="000000"/>
                <w:sz w:val="14"/>
                <w:szCs w:val="14"/>
              </w:rPr>
            </w:pPr>
            <w:r w:rsidRPr="00090B25">
              <w:rPr>
                <w:color w:val="000000"/>
                <w:sz w:val="14"/>
                <w:szCs w:val="14"/>
              </w:rPr>
              <w:t>Вид выгрузки</w:t>
            </w:r>
          </w:p>
        </w:tc>
        <w:tc>
          <w:tcPr>
            <w:tcW w:w="7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E3D90" w:rsidRPr="00090B25" w:rsidRDefault="005E3D90" w:rsidP="005E3D90">
            <w:pPr>
              <w:pStyle w:val="ae"/>
              <w:snapToGrid w:val="0"/>
              <w:rPr>
                <w:color w:val="000000"/>
                <w:sz w:val="14"/>
                <w:szCs w:val="14"/>
              </w:rPr>
            </w:pPr>
            <w:r w:rsidRPr="00090B25">
              <w:rPr>
                <w:color w:val="000000"/>
                <w:sz w:val="14"/>
                <w:szCs w:val="14"/>
              </w:rPr>
              <w:t>задняя</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3D90" w:rsidRPr="00090B25" w:rsidRDefault="005E3D90" w:rsidP="005E3D90">
            <w:pPr>
              <w:pStyle w:val="ae"/>
              <w:snapToGrid w:val="0"/>
              <w:rPr>
                <w:color w:val="000000"/>
                <w:sz w:val="14"/>
                <w:szCs w:val="1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E3D90" w:rsidRPr="00090B25" w:rsidRDefault="005E3D90" w:rsidP="005E3D90">
            <w:pPr>
              <w:pStyle w:val="ae"/>
              <w:snapToGrid w:val="0"/>
              <w:ind w:firstLine="69"/>
              <w:rPr>
                <w:color w:val="000000"/>
                <w:sz w:val="14"/>
                <w:szCs w:val="14"/>
              </w:rPr>
            </w:pPr>
            <w:r w:rsidRPr="00090B25">
              <w:rPr>
                <w:color w:val="000000"/>
                <w:sz w:val="14"/>
                <w:szCs w:val="14"/>
              </w:rPr>
              <w:t>боковая</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D90" w:rsidRPr="00090B25" w:rsidRDefault="005E3D90" w:rsidP="005E3D90">
            <w:pPr>
              <w:pStyle w:val="ae"/>
              <w:snapToGrid w:val="0"/>
              <w:rPr>
                <w:color w:val="000000"/>
                <w:sz w:val="14"/>
                <w:szCs w:val="1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E3D90" w:rsidRPr="00090B25" w:rsidRDefault="005E3D90" w:rsidP="005E3D90">
            <w:pPr>
              <w:pStyle w:val="ae"/>
              <w:snapToGrid w:val="0"/>
              <w:ind w:firstLine="41"/>
              <w:rPr>
                <w:color w:val="000000"/>
                <w:sz w:val="14"/>
                <w:szCs w:val="14"/>
              </w:rPr>
            </w:pPr>
            <w:r w:rsidRPr="00090B25">
              <w:rPr>
                <w:color w:val="000000"/>
                <w:sz w:val="14"/>
                <w:szCs w:val="14"/>
              </w:rPr>
              <w:t>верхняя</w:t>
            </w:r>
          </w:p>
        </w:tc>
        <w:tc>
          <w:tcPr>
            <w:tcW w:w="127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E3D90" w:rsidRPr="00090B25" w:rsidRDefault="005E3D90" w:rsidP="005E3D90">
            <w:pPr>
              <w:pStyle w:val="ae"/>
              <w:snapToGrid w:val="0"/>
              <w:ind w:hanging="180"/>
              <w:rPr>
                <w:color w:val="000000"/>
                <w:sz w:val="14"/>
                <w:szCs w:val="14"/>
              </w:rPr>
            </w:pPr>
          </w:p>
        </w:tc>
        <w:tc>
          <w:tcPr>
            <w:tcW w:w="1189" w:type="dxa"/>
            <w:gridSpan w:val="5"/>
            <w:tcBorders>
              <w:top w:val="single" w:sz="4" w:space="0" w:color="000000"/>
              <w:left w:val="single" w:sz="4" w:space="0" w:color="auto"/>
              <w:bottom w:val="single" w:sz="4" w:space="0" w:color="000000"/>
              <w:right w:val="single" w:sz="4" w:space="0" w:color="auto"/>
            </w:tcBorders>
            <w:shd w:val="clear" w:color="auto" w:fill="D9D9D9"/>
            <w:vAlign w:val="center"/>
          </w:tcPr>
          <w:p w:rsidR="005E3D90" w:rsidRPr="00090B25" w:rsidRDefault="005E3D90" w:rsidP="005E3D90">
            <w:pPr>
              <w:pStyle w:val="ae"/>
              <w:snapToGrid w:val="0"/>
              <w:rPr>
                <w:color w:val="000000"/>
                <w:sz w:val="14"/>
                <w:szCs w:val="14"/>
              </w:rPr>
            </w:pPr>
            <w:r w:rsidRPr="00090B25">
              <w:rPr>
                <w:color w:val="000000"/>
                <w:sz w:val="14"/>
                <w:szCs w:val="14"/>
              </w:rPr>
              <w:t>полная</w:t>
            </w:r>
          </w:p>
        </w:tc>
        <w:tc>
          <w:tcPr>
            <w:tcW w:w="107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E3D90" w:rsidRPr="00090B25" w:rsidRDefault="005E3D90" w:rsidP="005E3D90">
            <w:pPr>
              <w:pStyle w:val="ae"/>
              <w:snapToGrid w:val="0"/>
              <w:ind w:hanging="180"/>
              <w:rPr>
                <w:color w:val="000000"/>
                <w:sz w:val="14"/>
                <w:szCs w:val="14"/>
              </w:rPr>
            </w:pPr>
          </w:p>
        </w:tc>
      </w:tr>
      <w:tr w:rsidR="005E3D90" w:rsidRPr="00090B25" w:rsidTr="005E3D90">
        <w:tblPrEx>
          <w:tblCellMar>
            <w:top w:w="55" w:type="dxa"/>
            <w:left w:w="55" w:type="dxa"/>
            <w:bottom w:w="55" w:type="dxa"/>
            <w:right w:w="55" w:type="dxa"/>
          </w:tblCellMar>
        </w:tblPrEx>
        <w:trPr>
          <w:gridAfter w:val="2"/>
          <w:wAfter w:w="23" w:type="dxa"/>
          <w:trHeight w:val="25"/>
        </w:trPr>
        <w:tc>
          <w:tcPr>
            <w:tcW w:w="2550" w:type="dxa"/>
            <w:tcBorders>
              <w:top w:val="single" w:sz="4" w:space="0" w:color="000000"/>
              <w:left w:val="single" w:sz="4" w:space="0" w:color="000000"/>
              <w:bottom w:val="single" w:sz="4" w:space="0" w:color="000000"/>
            </w:tcBorders>
            <w:shd w:val="clear" w:color="auto" w:fill="D9D9D9"/>
            <w:vAlign w:val="center"/>
          </w:tcPr>
          <w:p w:rsidR="005E3D90" w:rsidRPr="00090B25" w:rsidRDefault="005E3D90" w:rsidP="005E3D90">
            <w:pPr>
              <w:pStyle w:val="ae"/>
              <w:snapToGrid w:val="0"/>
              <w:ind w:left="490" w:hanging="490"/>
              <w:rPr>
                <w:color w:val="000000"/>
                <w:sz w:val="14"/>
                <w:szCs w:val="14"/>
              </w:rPr>
            </w:pPr>
            <w:r w:rsidRPr="00090B25">
              <w:rPr>
                <w:color w:val="000000"/>
                <w:sz w:val="14"/>
                <w:szCs w:val="14"/>
              </w:rPr>
              <w:t>Конт. лицо.  Телефон</w:t>
            </w:r>
          </w:p>
        </w:tc>
        <w:tc>
          <w:tcPr>
            <w:tcW w:w="8077"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5E3D90" w:rsidRPr="00090B25" w:rsidRDefault="005E3D90" w:rsidP="005E3D90">
            <w:pPr>
              <w:pStyle w:val="ae"/>
              <w:snapToGrid w:val="0"/>
              <w:ind w:hanging="180"/>
              <w:rPr>
                <w:color w:val="000000"/>
                <w:sz w:val="14"/>
                <w:szCs w:val="14"/>
              </w:rPr>
            </w:pPr>
          </w:p>
        </w:tc>
      </w:tr>
      <w:tr w:rsidR="005E3D90" w:rsidRPr="00090B25" w:rsidTr="005E3D90">
        <w:tblPrEx>
          <w:tblCellMar>
            <w:top w:w="55" w:type="dxa"/>
            <w:left w:w="55" w:type="dxa"/>
            <w:bottom w:w="55" w:type="dxa"/>
            <w:right w:w="55" w:type="dxa"/>
          </w:tblCellMar>
        </w:tblPrEx>
        <w:trPr>
          <w:gridAfter w:val="2"/>
          <w:wAfter w:w="23" w:type="dxa"/>
          <w:trHeight w:val="181"/>
        </w:trPr>
        <w:tc>
          <w:tcPr>
            <w:tcW w:w="10627" w:type="dxa"/>
            <w:gridSpan w:val="19"/>
            <w:tcBorders>
              <w:top w:val="single" w:sz="4" w:space="0" w:color="000000"/>
            </w:tcBorders>
            <w:shd w:val="clear" w:color="auto" w:fill="auto"/>
            <w:vAlign w:val="center"/>
          </w:tcPr>
          <w:p w:rsidR="005E3D90" w:rsidRPr="00090B25" w:rsidRDefault="005E3D90" w:rsidP="005E3D90">
            <w:pPr>
              <w:pStyle w:val="ae"/>
              <w:snapToGrid w:val="0"/>
              <w:rPr>
                <w:color w:val="000000"/>
                <w:sz w:val="14"/>
                <w:szCs w:val="14"/>
                <w:shd w:val="clear" w:color="auto" w:fill="000080"/>
              </w:rPr>
            </w:pPr>
            <w:r w:rsidRPr="00090B25">
              <w:rPr>
                <w:b/>
                <w:bCs/>
                <w:color w:val="000000"/>
                <w:sz w:val="14"/>
                <w:szCs w:val="14"/>
              </w:rPr>
              <w:t>Дополнительная информация:</w:t>
            </w:r>
          </w:p>
        </w:tc>
      </w:tr>
      <w:tr w:rsidR="00DE4734" w:rsidRPr="00090B25" w:rsidTr="00DE4734">
        <w:tblPrEx>
          <w:tblCellMar>
            <w:top w:w="55" w:type="dxa"/>
            <w:left w:w="55" w:type="dxa"/>
            <w:bottom w:w="55" w:type="dxa"/>
            <w:right w:w="55" w:type="dxa"/>
          </w:tblCellMar>
        </w:tblPrEx>
        <w:trPr>
          <w:gridAfter w:val="2"/>
          <w:wAfter w:w="18" w:type="dxa"/>
          <w:trHeight w:val="181"/>
        </w:trPr>
        <w:tc>
          <w:tcPr>
            <w:tcW w:w="2550" w:type="dxa"/>
            <w:tcBorders>
              <w:top w:val="single" w:sz="4" w:space="0" w:color="000000"/>
              <w:left w:val="single" w:sz="4" w:space="0" w:color="000000"/>
            </w:tcBorders>
            <w:shd w:val="clear" w:color="auto" w:fill="D9D9D9"/>
            <w:vAlign w:val="center"/>
          </w:tcPr>
          <w:p w:rsidR="00DE4734" w:rsidRPr="00090B25" w:rsidRDefault="00DE4734" w:rsidP="00DE4734">
            <w:pPr>
              <w:pStyle w:val="ae"/>
              <w:snapToGrid w:val="0"/>
              <w:ind w:left="490" w:hanging="490"/>
              <w:rPr>
                <w:color w:val="000000"/>
                <w:sz w:val="14"/>
                <w:szCs w:val="14"/>
              </w:rPr>
            </w:pPr>
            <w:r>
              <w:rPr>
                <w:color w:val="000000"/>
                <w:sz w:val="14"/>
                <w:szCs w:val="14"/>
              </w:rPr>
              <w:t xml:space="preserve">Тип транспортного </w:t>
            </w:r>
            <w:r w:rsidRPr="00090B25">
              <w:rPr>
                <w:color w:val="000000"/>
                <w:sz w:val="14"/>
                <w:szCs w:val="14"/>
              </w:rPr>
              <w:t>средства</w:t>
            </w:r>
          </w:p>
        </w:tc>
        <w:tc>
          <w:tcPr>
            <w:tcW w:w="8082" w:type="dxa"/>
            <w:gridSpan w:val="18"/>
            <w:tcBorders>
              <w:top w:val="single" w:sz="4" w:space="0" w:color="000000"/>
              <w:left w:val="single" w:sz="4" w:space="0" w:color="000000"/>
              <w:bottom w:val="single" w:sz="4" w:space="0" w:color="000000"/>
              <w:right w:val="single" w:sz="4" w:space="0" w:color="000000"/>
            </w:tcBorders>
            <w:shd w:val="clear" w:color="auto" w:fill="D9D9D9"/>
          </w:tcPr>
          <w:p w:rsidR="00DE4734" w:rsidRPr="00090B25" w:rsidRDefault="00DE4734" w:rsidP="005E3D90">
            <w:pPr>
              <w:pStyle w:val="ae"/>
              <w:snapToGrid w:val="0"/>
              <w:rPr>
                <w:color w:val="000000"/>
                <w:sz w:val="14"/>
                <w:szCs w:val="14"/>
                <w:shd w:val="clear" w:color="auto" w:fill="000080"/>
              </w:rPr>
            </w:pPr>
            <w:r>
              <w:rPr>
                <w:color w:val="000000"/>
                <w:sz w:val="14"/>
                <w:szCs w:val="14"/>
              </w:rPr>
              <w:t>Грузовик грузоподъёмностью до 2,5 тонны тент</w:t>
            </w:r>
          </w:p>
        </w:tc>
      </w:tr>
      <w:tr w:rsidR="005E3D90" w:rsidRPr="00090B25" w:rsidTr="005E3D90">
        <w:tblPrEx>
          <w:tblCellMar>
            <w:top w:w="55" w:type="dxa"/>
            <w:left w:w="55" w:type="dxa"/>
            <w:bottom w:w="55" w:type="dxa"/>
            <w:right w:w="55" w:type="dxa"/>
          </w:tblCellMar>
        </w:tblPrEx>
        <w:trPr>
          <w:trHeight w:val="25"/>
        </w:trPr>
        <w:tc>
          <w:tcPr>
            <w:tcW w:w="2550" w:type="dxa"/>
            <w:tcBorders>
              <w:top w:val="single" w:sz="4" w:space="0" w:color="000000"/>
              <w:left w:val="single" w:sz="4" w:space="0" w:color="000000"/>
              <w:bottom w:val="single" w:sz="4" w:space="0" w:color="000000"/>
            </w:tcBorders>
            <w:shd w:val="clear" w:color="auto" w:fill="D9D9D9"/>
            <w:vAlign w:val="center"/>
          </w:tcPr>
          <w:p w:rsidR="005E3D90" w:rsidRPr="00090B25" w:rsidRDefault="005E3D90" w:rsidP="005E3D90">
            <w:pPr>
              <w:pStyle w:val="ae"/>
              <w:snapToGrid w:val="0"/>
              <w:ind w:left="490" w:hanging="490"/>
              <w:rPr>
                <w:color w:val="000000"/>
                <w:sz w:val="14"/>
                <w:szCs w:val="14"/>
              </w:rPr>
            </w:pPr>
            <w:r w:rsidRPr="00090B25">
              <w:rPr>
                <w:color w:val="000000"/>
                <w:sz w:val="14"/>
                <w:szCs w:val="14"/>
              </w:rPr>
              <w:t>Характер груза</w:t>
            </w:r>
          </w:p>
        </w:tc>
        <w:tc>
          <w:tcPr>
            <w:tcW w:w="8100" w:type="dxa"/>
            <w:gridSpan w:val="20"/>
            <w:tcBorders>
              <w:top w:val="single" w:sz="4" w:space="0" w:color="000000"/>
              <w:left w:val="single" w:sz="4" w:space="0" w:color="000000"/>
              <w:bottom w:val="single" w:sz="4" w:space="0" w:color="000000"/>
              <w:right w:val="single" w:sz="4" w:space="0" w:color="000000"/>
            </w:tcBorders>
            <w:shd w:val="clear" w:color="auto" w:fill="auto"/>
          </w:tcPr>
          <w:p w:rsidR="005E3D90" w:rsidRPr="00090B25" w:rsidRDefault="005E3D90" w:rsidP="005E3D90">
            <w:pPr>
              <w:pStyle w:val="ae"/>
              <w:snapToGrid w:val="0"/>
              <w:ind w:hanging="180"/>
              <w:rPr>
                <w:color w:val="000000"/>
                <w:sz w:val="14"/>
                <w:szCs w:val="14"/>
              </w:rPr>
            </w:pPr>
          </w:p>
        </w:tc>
      </w:tr>
      <w:tr w:rsidR="005E3D90" w:rsidRPr="00090B25" w:rsidTr="005E3D90">
        <w:tblPrEx>
          <w:tblCellMar>
            <w:top w:w="55" w:type="dxa"/>
            <w:left w:w="55" w:type="dxa"/>
            <w:bottom w:w="55" w:type="dxa"/>
            <w:right w:w="55" w:type="dxa"/>
          </w:tblCellMar>
        </w:tblPrEx>
        <w:trPr>
          <w:trHeight w:val="25"/>
        </w:trPr>
        <w:tc>
          <w:tcPr>
            <w:tcW w:w="2550" w:type="dxa"/>
            <w:tcBorders>
              <w:top w:val="single" w:sz="4" w:space="0" w:color="000000"/>
              <w:left w:val="single" w:sz="4" w:space="0" w:color="000000"/>
              <w:bottom w:val="single" w:sz="4" w:space="0" w:color="000000"/>
              <w:right w:val="single" w:sz="4" w:space="0" w:color="000000"/>
            </w:tcBorders>
            <w:shd w:val="clear" w:color="auto" w:fill="D9D9D9"/>
          </w:tcPr>
          <w:p w:rsidR="005E3D90" w:rsidRPr="00090B25" w:rsidRDefault="005E3D90" w:rsidP="005E3D90">
            <w:pPr>
              <w:pStyle w:val="ae"/>
              <w:tabs>
                <w:tab w:val="left" w:pos="340"/>
                <w:tab w:val="left" w:pos="2496"/>
                <w:tab w:val="right" w:pos="6036"/>
              </w:tabs>
              <w:snapToGrid w:val="0"/>
              <w:rPr>
                <w:color w:val="000000"/>
                <w:sz w:val="14"/>
                <w:szCs w:val="14"/>
              </w:rPr>
            </w:pPr>
            <w:r w:rsidRPr="00090B25">
              <w:rPr>
                <w:color w:val="000000"/>
                <w:sz w:val="14"/>
                <w:szCs w:val="14"/>
              </w:rPr>
              <w:t>Вес грузовых мест, кг</w:t>
            </w:r>
          </w:p>
        </w:tc>
        <w:tc>
          <w:tcPr>
            <w:tcW w:w="8100" w:type="dxa"/>
            <w:gridSpan w:val="20"/>
            <w:tcBorders>
              <w:top w:val="single" w:sz="4" w:space="0" w:color="000000"/>
              <w:left w:val="single" w:sz="4" w:space="0" w:color="000000"/>
              <w:bottom w:val="single" w:sz="4" w:space="0" w:color="000000"/>
              <w:right w:val="single" w:sz="4" w:space="0" w:color="000000"/>
            </w:tcBorders>
            <w:shd w:val="clear" w:color="auto" w:fill="auto"/>
          </w:tcPr>
          <w:p w:rsidR="005E3D90" w:rsidRPr="00090B25" w:rsidRDefault="005E3D90" w:rsidP="005E3D90">
            <w:pPr>
              <w:pStyle w:val="ae"/>
              <w:tabs>
                <w:tab w:val="left" w:pos="340"/>
                <w:tab w:val="left" w:pos="2496"/>
                <w:tab w:val="right" w:pos="6036"/>
              </w:tabs>
              <w:snapToGrid w:val="0"/>
              <w:rPr>
                <w:color w:val="000000"/>
                <w:sz w:val="14"/>
                <w:szCs w:val="14"/>
              </w:rPr>
            </w:pPr>
          </w:p>
        </w:tc>
      </w:tr>
      <w:tr w:rsidR="005E3D90" w:rsidRPr="00090B25" w:rsidTr="005E3D90">
        <w:tblPrEx>
          <w:tblCellMar>
            <w:top w:w="55" w:type="dxa"/>
            <w:left w:w="55" w:type="dxa"/>
            <w:bottom w:w="55" w:type="dxa"/>
            <w:right w:w="55" w:type="dxa"/>
          </w:tblCellMar>
        </w:tblPrEx>
        <w:trPr>
          <w:gridAfter w:val="1"/>
          <w:wAfter w:w="11" w:type="dxa"/>
          <w:trHeight w:val="25"/>
        </w:trPr>
        <w:tc>
          <w:tcPr>
            <w:tcW w:w="3575" w:type="dxa"/>
            <w:gridSpan w:val="3"/>
            <w:tcBorders>
              <w:top w:val="single" w:sz="4" w:space="0" w:color="000000"/>
              <w:left w:val="single" w:sz="4" w:space="0" w:color="000000"/>
              <w:bottom w:val="single" w:sz="4" w:space="0" w:color="000000"/>
            </w:tcBorders>
            <w:shd w:val="clear" w:color="auto" w:fill="D9D9D9"/>
          </w:tcPr>
          <w:p w:rsidR="005E3D90" w:rsidRPr="00090B25" w:rsidRDefault="005E3D90" w:rsidP="005E3D90">
            <w:pPr>
              <w:pStyle w:val="ConsPlusNonformat"/>
              <w:widowControl/>
              <w:snapToGrid w:val="0"/>
              <w:ind w:left="490" w:hanging="490"/>
              <w:rPr>
                <w:rFonts w:ascii="Arial" w:hAnsi="Arial" w:cs="Arial"/>
                <w:color w:val="000000"/>
                <w:sz w:val="14"/>
                <w:szCs w:val="14"/>
              </w:rPr>
            </w:pPr>
            <w:r w:rsidRPr="00090B25">
              <w:rPr>
                <w:rFonts w:ascii="Arial" w:hAnsi="Arial" w:cs="Arial"/>
                <w:color w:val="000000"/>
                <w:sz w:val="14"/>
                <w:szCs w:val="14"/>
              </w:rPr>
              <w:t>Количество документов для водителя на загрузке</w:t>
            </w:r>
          </w:p>
        </w:tc>
        <w:tc>
          <w:tcPr>
            <w:tcW w:w="1481" w:type="dxa"/>
            <w:gridSpan w:val="2"/>
            <w:tcBorders>
              <w:top w:val="single" w:sz="4" w:space="0" w:color="000000"/>
              <w:left w:val="single" w:sz="4" w:space="0" w:color="000000"/>
              <w:bottom w:val="single" w:sz="4" w:space="0" w:color="000000"/>
            </w:tcBorders>
            <w:shd w:val="clear" w:color="auto" w:fill="D9D9D9"/>
          </w:tcPr>
          <w:p w:rsidR="005E3D90" w:rsidRPr="00090B25" w:rsidRDefault="005E3D90" w:rsidP="005E3D90">
            <w:pPr>
              <w:pStyle w:val="ae"/>
              <w:tabs>
                <w:tab w:val="left" w:pos="370"/>
                <w:tab w:val="left" w:pos="2496"/>
                <w:tab w:val="right" w:pos="6036"/>
              </w:tabs>
              <w:snapToGrid w:val="0"/>
              <w:rPr>
                <w:color w:val="000000"/>
                <w:sz w:val="14"/>
                <w:szCs w:val="14"/>
              </w:rPr>
            </w:pPr>
            <w:r w:rsidRPr="00090B25">
              <w:rPr>
                <w:color w:val="000000"/>
                <w:sz w:val="14"/>
                <w:szCs w:val="14"/>
              </w:rPr>
              <w:t>ТТН (экз.)</w:t>
            </w:r>
          </w:p>
        </w:tc>
        <w:tc>
          <w:tcPr>
            <w:tcW w:w="1956" w:type="dxa"/>
            <w:gridSpan w:val="3"/>
            <w:tcBorders>
              <w:top w:val="single" w:sz="4" w:space="0" w:color="000000"/>
              <w:left w:val="single" w:sz="4" w:space="0" w:color="000000"/>
              <w:bottom w:val="single" w:sz="4" w:space="0" w:color="000000"/>
            </w:tcBorders>
            <w:shd w:val="clear" w:color="auto" w:fill="auto"/>
          </w:tcPr>
          <w:p w:rsidR="005E3D90" w:rsidRPr="00090B25" w:rsidRDefault="005E3D90" w:rsidP="005E3D90">
            <w:pPr>
              <w:pStyle w:val="ae"/>
              <w:tabs>
                <w:tab w:val="left" w:pos="370"/>
                <w:tab w:val="left" w:pos="2496"/>
                <w:tab w:val="right" w:pos="6036"/>
              </w:tabs>
              <w:snapToGrid w:val="0"/>
              <w:rPr>
                <w:color w:val="000000"/>
                <w:sz w:val="14"/>
                <w:szCs w:val="14"/>
              </w:rPr>
            </w:pPr>
          </w:p>
        </w:tc>
        <w:tc>
          <w:tcPr>
            <w:tcW w:w="1795" w:type="dxa"/>
            <w:gridSpan w:val="4"/>
            <w:tcBorders>
              <w:top w:val="single" w:sz="4" w:space="0" w:color="000000"/>
              <w:left w:val="single" w:sz="4" w:space="0" w:color="000000"/>
              <w:bottom w:val="single" w:sz="4" w:space="0" w:color="000000"/>
            </w:tcBorders>
            <w:shd w:val="clear" w:color="auto" w:fill="D9D9D9"/>
          </w:tcPr>
          <w:p w:rsidR="005E3D90" w:rsidRPr="00090B25" w:rsidRDefault="005E3D90" w:rsidP="005E3D90">
            <w:pPr>
              <w:pStyle w:val="ae"/>
              <w:tabs>
                <w:tab w:val="left" w:pos="370"/>
                <w:tab w:val="left" w:pos="2496"/>
                <w:tab w:val="right" w:pos="6036"/>
              </w:tabs>
              <w:snapToGrid w:val="0"/>
              <w:rPr>
                <w:color w:val="000000"/>
                <w:sz w:val="14"/>
                <w:szCs w:val="14"/>
              </w:rPr>
            </w:pPr>
            <w:r w:rsidRPr="00090B25">
              <w:rPr>
                <w:color w:val="000000"/>
                <w:sz w:val="14"/>
                <w:szCs w:val="14"/>
              </w:rPr>
              <w:t>ТрН (экз.)</w:t>
            </w:r>
          </w:p>
        </w:tc>
        <w:tc>
          <w:tcPr>
            <w:tcW w:w="1832" w:type="dxa"/>
            <w:gridSpan w:val="8"/>
            <w:tcBorders>
              <w:top w:val="single" w:sz="4" w:space="0" w:color="000000"/>
              <w:left w:val="single" w:sz="4" w:space="0" w:color="000000"/>
              <w:bottom w:val="single" w:sz="4" w:space="0" w:color="000000"/>
              <w:right w:val="single" w:sz="4" w:space="0" w:color="000000"/>
            </w:tcBorders>
            <w:shd w:val="clear" w:color="auto" w:fill="auto"/>
          </w:tcPr>
          <w:p w:rsidR="005E3D90" w:rsidRPr="00090B25" w:rsidRDefault="005E3D90" w:rsidP="005E3D90">
            <w:pPr>
              <w:pStyle w:val="ae"/>
              <w:tabs>
                <w:tab w:val="left" w:pos="340"/>
                <w:tab w:val="left" w:pos="2496"/>
                <w:tab w:val="right" w:pos="6036"/>
              </w:tabs>
              <w:snapToGrid w:val="0"/>
              <w:rPr>
                <w:color w:val="000000"/>
                <w:sz w:val="14"/>
                <w:szCs w:val="14"/>
              </w:rPr>
            </w:pPr>
          </w:p>
        </w:tc>
      </w:tr>
      <w:tr w:rsidR="005E3D90" w:rsidRPr="00090B25" w:rsidTr="005E3D90">
        <w:tblPrEx>
          <w:tblCellMar>
            <w:top w:w="55" w:type="dxa"/>
            <w:left w:w="55" w:type="dxa"/>
            <w:bottom w:w="55" w:type="dxa"/>
            <w:right w:w="55" w:type="dxa"/>
          </w:tblCellMar>
        </w:tblPrEx>
        <w:trPr>
          <w:gridAfter w:val="1"/>
          <w:wAfter w:w="11" w:type="dxa"/>
          <w:trHeight w:val="25"/>
        </w:trPr>
        <w:tc>
          <w:tcPr>
            <w:tcW w:w="3575" w:type="dxa"/>
            <w:gridSpan w:val="3"/>
            <w:tcBorders>
              <w:top w:val="single" w:sz="4" w:space="0" w:color="000000"/>
              <w:left w:val="single" w:sz="4" w:space="0" w:color="000000"/>
              <w:bottom w:val="single" w:sz="4" w:space="0" w:color="000000"/>
            </w:tcBorders>
            <w:shd w:val="clear" w:color="auto" w:fill="D9D9D9"/>
          </w:tcPr>
          <w:p w:rsidR="005E3D90" w:rsidRPr="00090B25" w:rsidRDefault="005E3D90" w:rsidP="005E3D90">
            <w:pPr>
              <w:pStyle w:val="ConsPlusNonformat"/>
              <w:widowControl/>
              <w:snapToGrid w:val="0"/>
              <w:ind w:left="490" w:hanging="490"/>
              <w:rPr>
                <w:rFonts w:ascii="Arial" w:hAnsi="Arial" w:cs="Arial"/>
                <w:color w:val="000000"/>
                <w:sz w:val="14"/>
                <w:szCs w:val="14"/>
              </w:rPr>
            </w:pPr>
            <w:r w:rsidRPr="00090B25">
              <w:rPr>
                <w:rFonts w:ascii="Arial" w:hAnsi="Arial" w:cs="Arial"/>
                <w:color w:val="000000"/>
                <w:sz w:val="14"/>
                <w:szCs w:val="14"/>
              </w:rPr>
              <w:t>Количество документов для водителя на выгрузке</w:t>
            </w:r>
          </w:p>
        </w:tc>
        <w:tc>
          <w:tcPr>
            <w:tcW w:w="1481" w:type="dxa"/>
            <w:gridSpan w:val="2"/>
            <w:tcBorders>
              <w:top w:val="single" w:sz="4" w:space="0" w:color="000000"/>
              <w:left w:val="single" w:sz="4" w:space="0" w:color="000000"/>
              <w:bottom w:val="single" w:sz="4" w:space="0" w:color="000000"/>
            </w:tcBorders>
            <w:shd w:val="clear" w:color="auto" w:fill="D9D9D9"/>
          </w:tcPr>
          <w:p w:rsidR="005E3D90" w:rsidRPr="00090B25" w:rsidRDefault="005E3D90" w:rsidP="005E3D90">
            <w:pPr>
              <w:pStyle w:val="ae"/>
              <w:tabs>
                <w:tab w:val="left" w:pos="370"/>
                <w:tab w:val="left" w:pos="469"/>
                <w:tab w:val="center" w:pos="3018"/>
                <w:tab w:val="left" w:pos="4622"/>
              </w:tabs>
              <w:snapToGrid w:val="0"/>
              <w:rPr>
                <w:color w:val="000000"/>
                <w:sz w:val="14"/>
                <w:szCs w:val="14"/>
              </w:rPr>
            </w:pPr>
            <w:r w:rsidRPr="00090B25">
              <w:rPr>
                <w:color w:val="000000"/>
                <w:sz w:val="14"/>
                <w:szCs w:val="14"/>
              </w:rPr>
              <w:t>ТТН (экз.)</w:t>
            </w:r>
          </w:p>
        </w:tc>
        <w:tc>
          <w:tcPr>
            <w:tcW w:w="1956" w:type="dxa"/>
            <w:gridSpan w:val="3"/>
            <w:tcBorders>
              <w:top w:val="single" w:sz="4" w:space="0" w:color="000000"/>
              <w:left w:val="single" w:sz="4" w:space="0" w:color="000000"/>
              <w:bottom w:val="single" w:sz="4" w:space="0" w:color="000000"/>
            </w:tcBorders>
            <w:shd w:val="clear" w:color="auto" w:fill="auto"/>
          </w:tcPr>
          <w:p w:rsidR="005E3D90" w:rsidRPr="00090B25" w:rsidRDefault="005E3D90" w:rsidP="005E3D90">
            <w:pPr>
              <w:pStyle w:val="ae"/>
              <w:tabs>
                <w:tab w:val="left" w:pos="370"/>
                <w:tab w:val="left" w:pos="469"/>
                <w:tab w:val="center" w:pos="3018"/>
                <w:tab w:val="left" w:pos="4622"/>
              </w:tabs>
              <w:snapToGrid w:val="0"/>
              <w:rPr>
                <w:color w:val="000000"/>
                <w:sz w:val="14"/>
                <w:szCs w:val="14"/>
              </w:rPr>
            </w:pPr>
          </w:p>
        </w:tc>
        <w:tc>
          <w:tcPr>
            <w:tcW w:w="1795" w:type="dxa"/>
            <w:gridSpan w:val="4"/>
            <w:tcBorders>
              <w:top w:val="single" w:sz="4" w:space="0" w:color="000000"/>
              <w:left w:val="single" w:sz="4" w:space="0" w:color="000000"/>
              <w:bottom w:val="single" w:sz="4" w:space="0" w:color="000000"/>
            </w:tcBorders>
            <w:shd w:val="clear" w:color="auto" w:fill="D9D9D9"/>
          </w:tcPr>
          <w:p w:rsidR="005E3D90" w:rsidRPr="00090B25" w:rsidRDefault="005E3D90" w:rsidP="005E3D90">
            <w:pPr>
              <w:pStyle w:val="ae"/>
              <w:tabs>
                <w:tab w:val="left" w:pos="370"/>
                <w:tab w:val="left" w:pos="469"/>
                <w:tab w:val="center" w:pos="3018"/>
                <w:tab w:val="left" w:pos="4622"/>
              </w:tabs>
              <w:snapToGrid w:val="0"/>
              <w:rPr>
                <w:color w:val="000000"/>
                <w:sz w:val="14"/>
                <w:szCs w:val="14"/>
              </w:rPr>
            </w:pPr>
            <w:r w:rsidRPr="00090B25">
              <w:rPr>
                <w:color w:val="000000"/>
                <w:sz w:val="14"/>
                <w:szCs w:val="14"/>
              </w:rPr>
              <w:t>ТрН (экз.)</w:t>
            </w:r>
          </w:p>
        </w:tc>
        <w:tc>
          <w:tcPr>
            <w:tcW w:w="1832" w:type="dxa"/>
            <w:gridSpan w:val="8"/>
            <w:tcBorders>
              <w:top w:val="single" w:sz="4" w:space="0" w:color="000000"/>
              <w:left w:val="single" w:sz="4" w:space="0" w:color="000000"/>
              <w:bottom w:val="single" w:sz="4" w:space="0" w:color="000000"/>
              <w:right w:val="single" w:sz="4" w:space="0" w:color="000000"/>
            </w:tcBorders>
            <w:shd w:val="clear" w:color="auto" w:fill="auto"/>
          </w:tcPr>
          <w:p w:rsidR="005E3D90" w:rsidRPr="00090B25" w:rsidRDefault="005E3D90" w:rsidP="005E3D90">
            <w:pPr>
              <w:pStyle w:val="ae"/>
              <w:tabs>
                <w:tab w:val="left" w:pos="469"/>
                <w:tab w:val="center" w:pos="3018"/>
                <w:tab w:val="left" w:pos="4622"/>
              </w:tabs>
              <w:snapToGrid w:val="0"/>
              <w:rPr>
                <w:color w:val="000000"/>
                <w:sz w:val="14"/>
                <w:szCs w:val="14"/>
              </w:rPr>
            </w:pPr>
          </w:p>
        </w:tc>
      </w:tr>
      <w:tr w:rsidR="005E3D90" w:rsidRPr="00090B25" w:rsidTr="005E3D90">
        <w:tblPrEx>
          <w:tblCellMar>
            <w:top w:w="55" w:type="dxa"/>
            <w:left w:w="55" w:type="dxa"/>
            <w:bottom w:w="55" w:type="dxa"/>
            <w:right w:w="55" w:type="dxa"/>
          </w:tblCellMar>
        </w:tblPrEx>
        <w:trPr>
          <w:gridAfter w:val="1"/>
          <w:wAfter w:w="11" w:type="dxa"/>
          <w:trHeight w:val="503"/>
        </w:trPr>
        <w:tc>
          <w:tcPr>
            <w:tcW w:w="2550" w:type="dxa"/>
            <w:tcBorders>
              <w:top w:val="single" w:sz="4" w:space="0" w:color="000000"/>
              <w:left w:val="single" w:sz="4" w:space="0" w:color="000000"/>
              <w:bottom w:val="single" w:sz="4" w:space="0" w:color="000000"/>
              <w:right w:val="single" w:sz="4" w:space="0" w:color="000000"/>
            </w:tcBorders>
            <w:shd w:val="clear" w:color="auto" w:fill="D9D9D9"/>
          </w:tcPr>
          <w:p w:rsidR="005E3D90" w:rsidRPr="00090B25" w:rsidRDefault="005E3D90" w:rsidP="005E3D90">
            <w:pPr>
              <w:pStyle w:val="ConsPlusNonformat"/>
              <w:widowControl/>
              <w:snapToGrid w:val="0"/>
              <w:ind w:left="490" w:hanging="490"/>
              <w:jc w:val="both"/>
              <w:rPr>
                <w:rFonts w:ascii="Arial" w:hAnsi="Arial" w:cs="Arial"/>
                <w:color w:val="000000"/>
                <w:sz w:val="14"/>
                <w:szCs w:val="14"/>
              </w:rPr>
            </w:pPr>
          </w:p>
          <w:p w:rsidR="005E3D90" w:rsidRPr="00090B25" w:rsidRDefault="005E3D90" w:rsidP="005E3D90">
            <w:pPr>
              <w:pStyle w:val="ae"/>
              <w:tabs>
                <w:tab w:val="left" w:pos="370"/>
              </w:tabs>
              <w:snapToGrid w:val="0"/>
              <w:rPr>
                <w:color w:val="000000"/>
                <w:sz w:val="14"/>
                <w:szCs w:val="14"/>
              </w:rPr>
            </w:pPr>
            <w:r w:rsidRPr="00090B25">
              <w:rPr>
                <w:color w:val="000000"/>
                <w:sz w:val="14"/>
                <w:szCs w:val="14"/>
              </w:rPr>
              <w:t>Особые отметки/доп. информация</w:t>
            </w:r>
          </w:p>
        </w:tc>
        <w:tc>
          <w:tcPr>
            <w:tcW w:w="8089" w:type="dxa"/>
            <w:gridSpan w:val="19"/>
            <w:tcBorders>
              <w:top w:val="single" w:sz="4" w:space="0" w:color="000000"/>
              <w:left w:val="single" w:sz="4" w:space="0" w:color="000000"/>
              <w:bottom w:val="single" w:sz="4" w:space="0" w:color="000000"/>
              <w:right w:val="single" w:sz="4" w:space="0" w:color="000000"/>
            </w:tcBorders>
            <w:shd w:val="clear" w:color="auto" w:fill="auto"/>
          </w:tcPr>
          <w:p w:rsidR="005E3D90" w:rsidRPr="00090B25" w:rsidRDefault="005E3D90" w:rsidP="005E3D90">
            <w:pPr>
              <w:widowControl/>
              <w:suppressAutoHyphens w:val="0"/>
              <w:rPr>
                <w:color w:val="000000"/>
                <w:sz w:val="14"/>
                <w:szCs w:val="14"/>
              </w:rPr>
            </w:pPr>
          </w:p>
          <w:p w:rsidR="005E3D90" w:rsidRPr="00090B25" w:rsidRDefault="005E3D90" w:rsidP="005E3D90">
            <w:pPr>
              <w:pStyle w:val="ae"/>
              <w:tabs>
                <w:tab w:val="left" w:pos="370"/>
              </w:tabs>
              <w:snapToGrid w:val="0"/>
              <w:rPr>
                <w:color w:val="000000"/>
                <w:sz w:val="14"/>
                <w:szCs w:val="14"/>
              </w:rPr>
            </w:pPr>
          </w:p>
        </w:tc>
      </w:tr>
      <w:tr w:rsidR="005E3D90" w:rsidRPr="00090B25" w:rsidTr="005E3D90">
        <w:tblPrEx>
          <w:tblCellMar>
            <w:top w:w="55" w:type="dxa"/>
            <w:left w:w="55" w:type="dxa"/>
            <w:bottom w:w="55" w:type="dxa"/>
            <w:right w:w="55" w:type="dxa"/>
          </w:tblCellMar>
        </w:tblPrEx>
        <w:trPr>
          <w:gridAfter w:val="1"/>
          <w:wAfter w:w="11" w:type="dxa"/>
          <w:trHeight w:val="25"/>
        </w:trPr>
        <w:tc>
          <w:tcPr>
            <w:tcW w:w="2550" w:type="dxa"/>
            <w:tcBorders>
              <w:top w:val="single" w:sz="4" w:space="0" w:color="000000"/>
              <w:left w:val="single" w:sz="4" w:space="0" w:color="000000"/>
              <w:bottom w:val="single" w:sz="4" w:space="0" w:color="000000"/>
            </w:tcBorders>
            <w:shd w:val="clear" w:color="auto" w:fill="D9D9D9"/>
          </w:tcPr>
          <w:p w:rsidR="005E3D90" w:rsidRPr="00090B25" w:rsidRDefault="005E3D90" w:rsidP="005E3D90">
            <w:pPr>
              <w:pStyle w:val="ConsPlusNonformat"/>
              <w:widowControl/>
              <w:snapToGrid w:val="0"/>
              <w:ind w:left="490" w:hanging="490"/>
              <w:rPr>
                <w:rFonts w:ascii="Arial" w:hAnsi="Arial" w:cs="Arial"/>
                <w:color w:val="000000"/>
                <w:sz w:val="14"/>
                <w:szCs w:val="14"/>
              </w:rPr>
            </w:pPr>
            <w:r w:rsidRPr="00090B25">
              <w:rPr>
                <w:rFonts w:ascii="Arial" w:hAnsi="Arial" w:cs="Arial"/>
                <w:color w:val="000000"/>
                <w:sz w:val="14"/>
                <w:szCs w:val="14"/>
              </w:rPr>
              <w:t>Стоимость перевозки</w:t>
            </w:r>
            <w:r w:rsidRPr="00090B25">
              <w:rPr>
                <w:rFonts w:ascii="Tahoma" w:hAnsi="Tahoma" w:cs="Tahoma"/>
                <w:color w:val="000000"/>
                <w:sz w:val="14"/>
                <w:szCs w:val="14"/>
              </w:rPr>
              <w:t>**</w:t>
            </w:r>
          </w:p>
        </w:tc>
        <w:tc>
          <w:tcPr>
            <w:tcW w:w="6263" w:type="dxa"/>
            <w:gridSpan w:val="12"/>
            <w:tcBorders>
              <w:top w:val="single" w:sz="4" w:space="0" w:color="000000"/>
              <w:left w:val="single" w:sz="4" w:space="0" w:color="000000"/>
              <w:bottom w:val="single" w:sz="4" w:space="0" w:color="000000"/>
              <w:right w:val="single" w:sz="4" w:space="0" w:color="000000"/>
            </w:tcBorders>
            <w:shd w:val="clear" w:color="auto" w:fill="auto"/>
          </w:tcPr>
          <w:p w:rsidR="005E3D90" w:rsidRPr="00090B25" w:rsidRDefault="005E3D90" w:rsidP="005E3D90">
            <w:pPr>
              <w:pStyle w:val="ConsPlusNonformat"/>
              <w:widowControl/>
              <w:snapToGrid w:val="0"/>
              <w:jc w:val="right"/>
              <w:rPr>
                <w:rFonts w:ascii="Arial" w:hAnsi="Arial" w:cs="Arial"/>
                <w:color w:val="000000"/>
                <w:sz w:val="14"/>
                <w:szCs w:val="14"/>
              </w:rPr>
            </w:pPr>
          </w:p>
        </w:tc>
        <w:tc>
          <w:tcPr>
            <w:tcW w:w="1826" w:type="dxa"/>
            <w:gridSpan w:val="7"/>
            <w:tcBorders>
              <w:top w:val="single" w:sz="4" w:space="0" w:color="000000"/>
              <w:left w:val="single" w:sz="4" w:space="0" w:color="000000"/>
              <w:bottom w:val="single" w:sz="4" w:space="0" w:color="000000"/>
              <w:right w:val="single" w:sz="4" w:space="0" w:color="000000"/>
            </w:tcBorders>
            <w:shd w:val="clear" w:color="auto" w:fill="D9D9D9"/>
          </w:tcPr>
          <w:p w:rsidR="005E3D90" w:rsidRPr="00090B25" w:rsidRDefault="005E3D90" w:rsidP="005E3D90">
            <w:pPr>
              <w:pStyle w:val="ConsPlusNonformat"/>
              <w:snapToGrid w:val="0"/>
              <w:ind w:hanging="180"/>
              <w:jc w:val="right"/>
              <w:rPr>
                <w:rFonts w:ascii="Arial" w:hAnsi="Arial" w:cs="Arial"/>
                <w:color w:val="000000"/>
                <w:sz w:val="14"/>
                <w:szCs w:val="14"/>
              </w:rPr>
            </w:pPr>
            <w:r w:rsidRPr="00090B25">
              <w:rPr>
                <w:rFonts w:ascii="Arial" w:hAnsi="Arial" w:cs="Arial"/>
                <w:color w:val="000000"/>
                <w:sz w:val="14"/>
                <w:szCs w:val="14"/>
              </w:rPr>
              <w:t>рублей 00 копеек с НДС</w:t>
            </w:r>
          </w:p>
        </w:tc>
      </w:tr>
      <w:tr w:rsidR="005E3D90" w:rsidRPr="00090B25" w:rsidTr="005E3D90">
        <w:tblPrEx>
          <w:tblCellMar>
            <w:top w:w="55" w:type="dxa"/>
            <w:left w:w="55" w:type="dxa"/>
            <w:bottom w:w="55" w:type="dxa"/>
            <w:right w:w="55" w:type="dxa"/>
          </w:tblCellMar>
        </w:tblPrEx>
        <w:trPr>
          <w:gridAfter w:val="1"/>
          <w:wAfter w:w="11" w:type="dxa"/>
          <w:trHeight w:val="25"/>
        </w:trPr>
        <w:tc>
          <w:tcPr>
            <w:tcW w:w="2550" w:type="dxa"/>
            <w:tcBorders>
              <w:top w:val="single" w:sz="4" w:space="0" w:color="000000"/>
              <w:left w:val="single" w:sz="4" w:space="0" w:color="000000"/>
              <w:bottom w:val="single" w:sz="4" w:space="0" w:color="000000"/>
            </w:tcBorders>
            <w:shd w:val="clear" w:color="auto" w:fill="D9D9D9"/>
          </w:tcPr>
          <w:p w:rsidR="005E3D90" w:rsidRPr="00090B25" w:rsidRDefault="005E3D90" w:rsidP="005E3D90">
            <w:pPr>
              <w:pStyle w:val="ConsPlusNonformat"/>
              <w:widowControl/>
              <w:snapToGrid w:val="0"/>
              <w:ind w:left="490" w:hanging="490"/>
              <w:rPr>
                <w:rFonts w:ascii="Arial" w:hAnsi="Arial" w:cs="Arial"/>
                <w:color w:val="000000"/>
                <w:sz w:val="14"/>
                <w:szCs w:val="14"/>
              </w:rPr>
            </w:pPr>
            <w:r w:rsidRPr="00090B25">
              <w:rPr>
                <w:rFonts w:ascii="Arial" w:hAnsi="Arial" w:cs="Arial"/>
                <w:color w:val="000000"/>
                <w:sz w:val="14"/>
                <w:szCs w:val="14"/>
              </w:rPr>
              <w:t>Услуга по страхованию груза</w:t>
            </w:r>
          </w:p>
        </w:tc>
        <w:tc>
          <w:tcPr>
            <w:tcW w:w="8089" w:type="dxa"/>
            <w:gridSpan w:val="19"/>
            <w:tcBorders>
              <w:top w:val="single" w:sz="4" w:space="0" w:color="000000"/>
              <w:left w:val="single" w:sz="4" w:space="0" w:color="000000"/>
              <w:bottom w:val="single" w:sz="4" w:space="0" w:color="000000"/>
              <w:right w:val="single" w:sz="4" w:space="0" w:color="000000"/>
            </w:tcBorders>
            <w:shd w:val="clear" w:color="auto" w:fill="auto"/>
          </w:tcPr>
          <w:p w:rsidR="005E3D90" w:rsidRPr="00090B25" w:rsidRDefault="005E3D90" w:rsidP="005E3D90">
            <w:pPr>
              <w:pStyle w:val="ConsPlusNonformat"/>
              <w:snapToGrid w:val="0"/>
              <w:rPr>
                <w:rFonts w:ascii="Arial" w:hAnsi="Arial" w:cs="Arial"/>
                <w:color w:val="000000"/>
                <w:sz w:val="14"/>
                <w:szCs w:val="14"/>
              </w:rPr>
            </w:pPr>
            <w:r w:rsidRPr="00090B25">
              <w:rPr>
                <w:rFonts w:ascii="Arial" w:hAnsi="Arial" w:cs="Arial"/>
                <w:color w:val="000000"/>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8pt" o:ole="">
                  <v:imagedata r:id="rId13" o:title=""/>
                </v:shape>
                <w:control r:id="rId14" w:name="CheckBox1" w:shapeid="_x0000_i1027"/>
              </w:object>
            </w:r>
          </w:p>
        </w:tc>
      </w:tr>
      <w:tr w:rsidR="005E3D90" w:rsidRPr="00090B25" w:rsidTr="005E3D90">
        <w:tblPrEx>
          <w:tblCellMar>
            <w:top w:w="55" w:type="dxa"/>
            <w:left w:w="55" w:type="dxa"/>
            <w:bottom w:w="55" w:type="dxa"/>
            <w:right w:w="55" w:type="dxa"/>
          </w:tblCellMar>
        </w:tblPrEx>
        <w:trPr>
          <w:trHeight w:val="25"/>
        </w:trPr>
        <w:tc>
          <w:tcPr>
            <w:tcW w:w="2550" w:type="dxa"/>
            <w:tcBorders>
              <w:top w:val="single" w:sz="4" w:space="0" w:color="000000"/>
              <w:left w:val="single" w:sz="4" w:space="0" w:color="000000"/>
              <w:bottom w:val="single" w:sz="4" w:space="0" w:color="000000"/>
            </w:tcBorders>
            <w:shd w:val="clear" w:color="auto" w:fill="D9D9D9"/>
          </w:tcPr>
          <w:p w:rsidR="005E3D90" w:rsidRPr="00090B25" w:rsidRDefault="005E3D90" w:rsidP="005E3D90">
            <w:pPr>
              <w:pStyle w:val="ConsPlusNonformat"/>
              <w:widowControl/>
              <w:snapToGrid w:val="0"/>
              <w:rPr>
                <w:rFonts w:ascii="Arial" w:hAnsi="Arial" w:cs="Arial"/>
                <w:color w:val="000000"/>
                <w:sz w:val="14"/>
                <w:szCs w:val="14"/>
              </w:rPr>
            </w:pPr>
            <w:r w:rsidRPr="00090B25">
              <w:rPr>
                <w:rFonts w:ascii="Arial" w:hAnsi="Arial" w:cs="Arial"/>
                <w:color w:val="000000"/>
                <w:sz w:val="14"/>
                <w:szCs w:val="14"/>
              </w:rPr>
              <w:t>Объявленная стоимость (ценность) груза</w:t>
            </w:r>
            <w:r w:rsidRPr="00090B25">
              <w:rPr>
                <w:rFonts w:ascii="Tahoma" w:hAnsi="Tahoma" w:cs="Tahoma"/>
                <w:color w:val="000000"/>
                <w:sz w:val="14"/>
                <w:szCs w:val="14"/>
              </w:rPr>
              <w:t>***</w:t>
            </w:r>
          </w:p>
        </w:tc>
        <w:tc>
          <w:tcPr>
            <w:tcW w:w="6272" w:type="dxa"/>
            <w:gridSpan w:val="13"/>
            <w:tcBorders>
              <w:top w:val="single" w:sz="4" w:space="0" w:color="000000"/>
              <w:left w:val="single" w:sz="4" w:space="0" w:color="000000"/>
              <w:bottom w:val="single" w:sz="4" w:space="0" w:color="000000"/>
              <w:right w:val="single" w:sz="4" w:space="0" w:color="000000"/>
            </w:tcBorders>
            <w:shd w:val="clear" w:color="auto" w:fill="auto"/>
          </w:tcPr>
          <w:p w:rsidR="005E3D90" w:rsidRPr="00090B25" w:rsidRDefault="005E3D90" w:rsidP="005E3D90">
            <w:pPr>
              <w:pStyle w:val="ConsPlusNonformat"/>
              <w:widowControl/>
              <w:snapToGrid w:val="0"/>
              <w:jc w:val="right"/>
              <w:rPr>
                <w:rFonts w:ascii="Arial" w:hAnsi="Arial" w:cs="Arial"/>
                <w:color w:val="000000"/>
                <w:sz w:val="14"/>
                <w:szCs w:val="14"/>
              </w:rPr>
            </w:pPr>
          </w:p>
        </w:tc>
        <w:tc>
          <w:tcPr>
            <w:tcW w:w="1828" w:type="dxa"/>
            <w:gridSpan w:val="7"/>
            <w:tcBorders>
              <w:top w:val="single" w:sz="4" w:space="0" w:color="000000"/>
              <w:left w:val="single" w:sz="4" w:space="0" w:color="000000"/>
              <w:bottom w:val="single" w:sz="4" w:space="0" w:color="000000"/>
              <w:right w:val="single" w:sz="4" w:space="0" w:color="000000"/>
            </w:tcBorders>
            <w:shd w:val="clear" w:color="auto" w:fill="D9D9D9"/>
          </w:tcPr>
          <w:p w:rsidR="005E3D90" w:rsidRPr="00090B25" w:rsidRDefault="005E3D90" w:rsidP="005E3D90">
            <w:pPr>
              <w:pStyle w:val="ConsPlusNonformat"/>
              <w:snapToGrid w:val="0"/>
              <w:jc w:val="right"/>
              <w:rPr>
                <w:rFonts w:ascii="Arial" w:hAnsi="Arial" w:cs="Arial"/>
                <w:color w:val="000000"/>
                <w:sz w:val="14"/>
                <w:szCs w:val="14"/>
              </w:rPr>
            </w:pPr>
            <w:r w:rsidRPr="00090B25">
              <w:rPr>
                <w:rFonts w:ascii="Arial" w:hAnsi="Arial" w:cs="Arial"/>
                <w:color w:val="000000"/>
                <w:sz w:val="14"/>
                <w:szCs w:val="14"/>
              </w:rPr>
              <w:t>рублей 00 копеек с НДС</w:t>
            </w:r>
          </w:p>
        </w:tc>
      </w:tr>
      <w:tr w:rsidR="005E3D90" w:rsidRPr="00090B25" w:rsidTr="005E3D90">
        <w:tblPrEx>
          <w:tblCellMar>
            <w:top w:w="55" w:type="dxa"/>
            <w:left w:w="55" w:type="dxa"/>
            <w:bottom w:w="55" w:type="dxa"/>
            <w:right w:w="55" w:type="dxa"/>
          </w:tblCellMar>
        </w:tblPrEx>
        <w:trPr>
          <w:trHeight w:val="32"/>
        </w:trPr>
        <w:tc>
          <w:tcPr>
            <w:tcW w:w="2550" w:type="dxa"/>
            <w:tcBorders>
              <w:top w:val="single" w:sz="4" w:space="0" w:color="000000"/>
              <w:left w:val="single" w:sz="4" w:space="0" w:color="000000"/>
              <w:bottom w:val="single" w:sz="4" w:space="0" w:color="000000"/>
            </w:tcBorders>
            <w:shd w:val="clear" w:color="auto" w:fill="D9D9D9"/>
          </w:tcPr>
          <w:p w:rsidR="005E3D90" w:rsidRPr="00090B25" w:rsidRDefault="005E3D90" w:rsidP="005E3D90">
            <w:pPr>
              <w:pStyle w:val="ConsPlusNonformat"/>
              <w:widowControl/>
              <w:snapToGrid w:val="0"/>
              <w:ind w:left="490" w:hanging="490"/>
              <w:rPr>
                <w:rFonts w:ascii="Arial" w:hAnsi="Arial" w:cs="Arial"/>
                <w:color w:val="000000"/>
                <w:sz w:val="14"/>
                <w:szCs w:val="14"/>
              </w:rPr>
            </w:pPr>
            <w:r w:rsidRPr="00090B25">
              <w:rPr>
                <w:rFonts w:ascii="Arial" w:hAnsi="Arial" w:cs="Arial"/>
                <w:bCs/>
                <w:color w:val="000000"/>
                <w:sz w:val="14"/>
                <w:szCs w:val="14"/>
              </w:rPr>
              <w:t>ФИО Водителя</w:t>
            </w:r>
          </w:p>
        </w:tc>
        <w:tc>
          <w:tcPr>
            <w:tcW w:w="8100" w:type="dxa"/>
            <w:gridSpan w:val="20"/>
            <w:tcBorders>
              <w:top w:val="single" w:sz="4" w:space="0" w:color="000000"/>
              <w:left w:val="single" w:sz="4" w:space="0" w:color="000000"/>
              <w:bottom w:val="single" w:sz="4" w:space="0" w:color="000000"/>
              <w:right w:val="single" w:sz="4" w:space="0" w:color="000000"/>
            </w:tcBorders>
            <w:shd w:val="clear" w:color="auto" w:fill="auto"/>
          </w:tcPr>
          <w:p w:rsidR="005E3D90" w:rsidRPr="00090B25" w:rsidRDefault="005E3D90" w:rsidP="005E3D90">
            <w:pPr>
              <w:pStyle w:val="ConsPlusNormal"/>
              <w:widowControl/>
              <w:snapToGrid w:val="0"/>
              <w:ind w:hanging="180"/>
              <w:rPr>
                <w:color w:val="000000"/>
                <w:sz w:val="14"/>
                <w:szCs w:val="14"/>
              </w:rPr>
            </w:pPr>
          </w:p>
        </w:tc>
      </w:tr>
      <w:tr w:rsidR="005E3D90" w:rsidRPr="00090B25" w:rsidTr="005E3D90">
        <w:tblPrEx>
          <w:tblCellMar>
            <w:top w:w="55" w:type="dxa"/>
            <w:left w:w="55" w:type="dxa"/>
            <w:bottom w:w="55" w:type="dxa"/>
            <w:right w:w="55" w:type="dxa"/>
          </w:tblCellMar>
        </w:tblPrEx>
        <w:trPr>
          <w:trHeight w:val="282"/>
        </w:trPr>
        <w:tc>
          <w:tcPr>
            <w:tcW w:w="2550" w:type="dxa"/>
            <w:tcBorders>
              <w:top w:val="single" w:sz="4" w:space="0" w:color="000000"/>
              <w:left w:val="single" w:sz="4" w:space="0" w:color="000000"/>
              <w:bottom w:val="single" w:sz="4" w:space="0" w:color="000000"/>
            </w:tcBorders>
            <w:shd w:val="clear" w:color="auto" w:fill="D9D9D9"/>
          </w:tcPr>
          <w:p w:rsidR="005E3D90" w:rsidRPr="00090B25" w:rsidRDefault="005E3D90" w:rsidP="005E3D90">
            <w:pPr>
              <w:pStyle w:val="ConsPlusNonformat"/>
              <w:widowControl/>
              <w:snapToGrid w:val="0"/>
              <w:ind w:left="490" w:hanging="490"/>
            </w:pPr>
            <w:r w:rsidRPr="00090B25">
              <w:rPr>
                <w:rFonts w:ascii="Arial" w:hAnsi="Arial" w:cs="Arial"/>
                <w:bCs/>
                <w:color w:val="000000"/>
                <w:sz w:val="14"/>
                <w:szCs w:val="14"/>
              </w:rPr>
              <w:t>Паспортные данные водителя</w:t>
            </w:r>
          </w:p>
          <w:p w:rsidR="005E3D90" w:rsidRPr="00090B25" w:rsidRDefault="005E3D90" w:rsidP="005E3D90"/>
        </w:tc>
        <w:tc>
          <w:tcPr>
            <w:tcW w:w="8100" w:type="dxa"/>
            <w:gridSpan w:val="20"/>
            <w:tcBorders>
              <w:top w:val="single" w:sz="4" w:space="0" w:color="000000"/>
              <w:left w:val="single" w:sz="4" w:space="0" w:color="000000"/>
              <w:bottom w:val="single" w:sz="4" w:space="0" w:color="000000"/>
              <w:right w:val="single" w:sz="4" w:space="0" w:color="000000"/>
            </w:tcBorders>
            <w:shd w:val="clear" w:color="auto" w:fill="auto"/>
          </w:tcPr>
          <w:p w:rsidR="005E3D90" w:rsidRPr="00090B25" w:rsidRDefault="005E3D90" w:rsidP="005E3D90">
            <w:pPr>
              <w:pStyle w:val="ConsPlusNonformat"/>
              <w:rPr>
                <w:rFonts w:ascii="Arial" w:hAnsi="Arial" w:cs="Arial"/>
                <w:color w:val="000000"/>
                <w:sz w:val="14"/>
                <w:szCs w:val="14"/>
              </w:rPr>
            </w:pPr>
          </w:p>
        </w:tc>
      </w:tr>
      <w:tr w:rsidR="005E3D90" w:rsidRPr="00090B25" w:rsidTr="005E3D90">
        <w:tblPrEx>
          <w:tblCellMar>
            <w:top w:w="55" w:type="dxa"/>
            <w:left w:w="55" w:type="dxa"/>
            <w:bottom w:w="55" w:type="dxa"/>
            <w:right w:w="55" w:type="dxa"/>
          </w:tblCellMar>
        </w:tblPrEx>
        <w:trPr>
          <w:trHeight w:val="444"/>
        </w:trPr>
        <w:tc>
          <w:tcPr>
            <w:tcW w:w="2550" w:type="dxa"/>
            <w:tcBorders>
              <w:top w:val="single" w:sz="4" w:space="0" w:color="000000"/>
              <w:left w:val="single" w:sz="4" w:space="0" w:color="000000"/>
              <w:bottom w:val="single" w:sz="4" w:space="0" w:color="000000"/>
            </w:tcBorders>
            <w:shd w:val="clear" w:color="auto" w:fill="D9D9D9"/>
          </w:tcPr>
          <w:p w:rsidR="005E3D90" w:rsidRPr="00090B25" w:rsidRDefault="005E3D90" w:rsidP="005E3D90">
            <w:pPr>
              <w:pStyle w:val="ConsPlusNonformat"/>
              <w:widowControl/>
              <w:snapToGrid w:val="0"/>
              <w:rPr>
                <w:rFonts w:ascii="Arial" w:hAnsi="Arial" w:cs="Arial"/>
                <w:color w:val="000000"/>
                <w:sz w:val="14"/>
                <w:szCs w:val="14"/>
              </w:rPr>
            </w:pPr>
            <w:r w:rsidRPr="00090B25">
              <w:rPr>
                <w:rFonts w:ascii="Arial" w:hAnsi="Arial" w:cs="Arial"/>
                <w:bCs/>
                <w:color w:val="000000"/>
                <w:sz w:val="14"/>
                <w:szCs w:val="14"/>
              </w:rPr>
              <w:t>Марка/гос. номер тягача/полуприцепа</w:t>
            </w:r>
          </w:p>
        </w:tc>
        <w:tc>
          <w:tcPr>
            <w:tcW w:w="8100" w:type="dxa"/>
            <w:gridSpan w:val="20"/>
            <w:tcBorders>
              <w:top w:val="single" w:sz="4" w:space="0" w:color="000000"/>
              <w:left w:val="single" w:sz="4" w:space="0" w:color="000000"/>
              <w:bottom w:val="single" w:sz="4" w:space="0" w:color="000000"/>
              <w:right w:val="single" w:sz="4" w:space="0" w:color="000000"/>
            </w:tcBorders>
            <w:shd w:val="clear" w:color="auto" w:fill="auto"/>
          </w:tcPr>
          <w:p w:rsidR="005E3D90" w:rsidRPr="00090B25" w:rsidRDefault="005E3D90" w:rsidP="005E3D90">
            <w:pPr>
              <w:pStyle w:val="ConsPlusNonformat"/>
              <w:widowControl/>
              <w:snapToGrid w:val="0"/>
              <w:ind w:hanging="180"/>
              <w:rPr>
                <w:rFonts w:ascii="Arial" w:hAnsi="Arial" w:cs="Arial"/>
                <w:color w:val="000000"/>
                <w:sz w:val="14"/>
                <w:szCs w:val="14"/>
              </w:rPr>
            </w:pPr>
          </w:p>
        </w:tc>
      </w:tr>
    </w:tbl>
    <w:p w:rsidR="005E3D90" w:rsidRPr="00090B25" w:rsidRDefault="005E3D90" w:rsidP="005E3D90">
      <w:pPr>
        <w:jc w:val="both"/>
        <w:rPr>
          <w:rFonts w:eastAsia="Times New Roman"/>
          <w:color w:val="000000"/>
          <w:kern w:val="0"/>
          <w:sz w:val="12"/>
          <w:szCs w:val="12"/>
          <w:lang w:eastAsia="ru-RU"/>
        </w:rPr>
      </w:pPr>
      <w:r w:rsidRPr="00090B25">
        <w:rPr>
          <w:color w:val="000000"/>
          <w:sz w:val="12"/>
          <w:szCs w:val="12"/>
        </w:rPr>
        <w:t>* Указанное время является расчетным. Применяется при соблюдении Заказчиком сроков погрузки-выгрузки грузов и прочих условий перевозки.</w:t>
      </w:r>
    </w:p>
    <w:p w:rsidR="005E3D90" w:rsidRPr="00090B25" w:rsidRDefault="005E3D90" w:rsidP="005E3D90">
      <w:pPr>
        <w:jc w:val="both"/>
        <w:rPr>
          <w:color w:val="000000"/>
          <w:sz w:val="12"/>
          <w:szCs w:val="12"/>
        </w:rPr>
      </w:pPr>
      <w:r w:rsidRPr="00090B25">
        <w:rPr>
          <w:color w:val="000000"/>
          <w:sz w:val="12"/>
          <w:szCs w:val="12"/>
        </w:rPr>
        <w:t>**При заказе услуги по страхованию груза в стоимость перевозки включена стоимость</w:t>
      </w:r>
      <w:r>
        <w:rPr>
          <w:color w:val="000000"/>
          <w:sz w:val="12"/>
          <w:szCs w:val="12"/>
        </w:rPr>
        <w:t xml:space="preserve"> </w:t>
      </w:r>
      <w:r w:rsidRPr="00090B25">
        <w:rPr>
          <w:color w:val="000000"/>
          <w:sz w:val="12"/>
          <w:szCs w:val="12"/>
        </w:rPr>
        <w:t>страхования груза.</w:t>
      </w:r>
    </w:p>
    <w:p w:rsidR="005E3D90" w:rsidRPr="00090B25" w:rsidRDefault="005E3D90" w:rsidP="005E3D90">
      <w:pPr>
        <w:jc w:val="both"/>
        <w:rPr>
          <w:color w:val="000000"/>
          <w:sz w:val="12"/>
          <w:szCs w:val="12"/>
        </w:rPr>
      </w:pPr>
      <w:r w:rsidRPr="00090B25">
        <w:rPr>
          <w:color w:val="000000"/>
          <w:sz w:val="14"/>
          <w:szCs w:val="14"/>
        </w:rPr>
        <w:t>**</w:t>
      </w:r>
      <w:r w:rsidRPr="00F9756F">
        <w:rPr>
          <w:color w:val="000000"/>
          <w:sz w:val="14"/>
          <w:szCs w:val="14"/>
        </w:rPr>
        <w:t>*</w:t>
      </w:r>
      <w:r w:rsidRPr="00090B25">
        <w:rPr>
          <w:color w:val="000000"/>
          <w:sz w:val="12"/>
          <w:szCs w:val="12"/>
        </w:rPr>
        <w:t>Заполняется в соответствии с пунктом 3.9. настоящего договора.</w:t>
      </w:r>
    </w:p>
    <w:p w:rsidR="005E3D90" w:rsidRPr="00090B25" w:rsidRDefault="005E3D90" w:rsidP="005E3D90">
      <w:pPr>
        <w:jc w:val="both"/>
        <w:rPr>
          <w:rFonts w:ascii="Tahoma" w:hAnsi="Tahoma" w:cs="Tahoma"/>
          <w:color w:val="000000"/>
          <w:sz w:val="12"/>
          <w:szCs w:val="12"/>
        </w:rPr>
      </w:pPr>
      <w:r w:rsidRPr="00090B25">
        <w:rPr>
          <w:rFonts w:ascii="Tahoma" w:hAnsi="Tahoma" w:cs="Tahoma"/>
          <w:color w:val="000000"/>
          <w:sz w:val="12"/>
          <w:szCs w:val="12"/>
        </w:rPr>
        <w:t>- Заказчик/Грузоотправитель обязуется предоставлять для перевозки грузы массой, не превышающей максимально допустимую нагрузку для поданных транспортных средств, Заказчик (Грузоотправитель) обязуется контролировать процесс погрузки поданных транспортных средств, в том числе с целью не допустить превышение максимальной массы, габаритов транспортного средства и/или нагрузки на ось транспортных средств, и несёт ответственность за нарушение условий данного пункта. Заказчик (грузоотправитель) обязуется возместить Перевозчику в полном объеме имущественные потери и убытки, в т.ч. штрафы и иные расходы, понесенные Перевозчиком в результате нарушения правил погрузки грузов в транспортное средств, в срок, не превышающий трёх банковских дней со дня получения от Перевозчика соответствующего требования.</w:t>
      </w:r>
    </w:p>
    <w:p w:rsidR="005E3D90" w:rsidRDefault="005E3D90" w:rsidP="005E3D90">
      <w:pPr>
        <w:jc w:val="both"/>
        <w:rPr>
          <w:rFonts w:eastAsia="Times New Roman"/>
          <w:bCs/>
          <w:color w:val="000000"/>
          <w:sz w:val="12"/>
          <w:szCs w:val="12"/>
        </w:rPr>
      </w:pPr>
      <w:r w:rsidRPr="00090B25">
        <w:rPr>
          <w:rFonts w:eastAsia="Times New Roman"/>
          <w:bCs/>
          <w:color w:val="000000"/>
          <w:sz w:val="12"/>
          <w:szCs w:val="12"/>
        </w:rPr>
        <w:t>- Заказчик ознакомлен с условиями договора перевозки о необходимости применения упаковки температурного груза в виде паллет. При применении иной упаковки Заказчику разъяснены риски порчи/повреждения груза и упаковки. Заказчик с ними ознакомлен и согласен</w:t>
      </w:r>
      <w:r w:rsidR="00DE4734">
        <w:rPr>
          <w:rFonts w:eastAsia="Times New Roman"/>
          <w:bCs/>
          <w:color w:val="000000"/>
          <w:sz w:val="12"/>
          <w:szCs w:val="12"/>
        </w:rPr>
        <w:t>.</w:t>
      </w:r>
    </w:p>
    <w:p w:rsidR="00DE4734" w:rsidRPr="00090B25" w:rsidRDefault="00DE4734" w:rsidP="005E3D90">
      <w:pPr>
        <w:jc w:val="both"/>
        <w:rPr>
          <w:rFonts w:eastAsia="Times New Roman"/>
          <w:bCs/>
          <w:color w:val="000000"/>
          <w:sz w:val="12"/>
          <w:szCs w:val="12"/>
        </w:rPr>
      </w:pPr>
    </w:p>
    <w:p w:rsidR="005E3D90" w:rsidRPr="00090B25" w:rsidRDefault="005E3D90" w:rsidP="005E3D90">
      <w:pPr>
        <w:tabs>
          <w:tab w:val="left" w:pos="567"/>
        </w:tabs>
        <w:mirrorIndents/>
        <w:jc w:val="center"/>
        <w:rPr>
          <w:rFonts w:eastAsia="Times New Roman"/>
          <w:color w:val="000000"/>
          <w:kern w:val="0"/>
          <w:sz w:val="14"/>
          <w:szCs w:val="14"/>
          <w:lang w:eastAsia="ru-RU"/>
        </w:rPr>
      </w:pPr>
      <w:r w:rsidRPr="00090B25">
        <w:rPr>
          <w:rFonts w:eastAsia="Times New Roman"/>
          <w:color w:val="000000"/>
          <w:kern w:val="0"/>
          <w:sz w:val="14"/>
          <w:szCs w:val="14"/>
          <w:lang w:eastAsia="ru-RU"/>
        </w:rPr>
        <w:t>ПОДПИСИ СТОРОН</w:t>
      </w:r>
    </w:p>
    <w:tbl>
      <w:tblPr>
        <w:tblW w:w="0" w:type="auto"/>
        <w:tblInd w:w="-34" w:type="dxa"/>
        <w:tblLayout w:type="fixed"/>
        <w:tblLook w:val="0000" w:firstRow="0" w:lastRow="0" w:firstColumn="0" w:lastColumn="0" w:noHBand="0" w:noVBand="0"/>
      </w:tblPr>
      <w:tblGrid>
        <w:gridCol w:w="4819"/>
        <w:gridCol w:w="4820"/>
      </w:tblGrid>
      <w:tr w:rsidR="005E3D90" w:rsidRPr="00765311" w:rsidTr="005E3D90">
        <w:tc>
          <w:tcPr>
            <w:tcW w:w="4819" w:type="dxa"/>
            <w:shd w:val="clear" w:color="auto" w:fill="auto"/>
          </w:tcPr>
          <w:p w:rsidR="005E3D90" w:rsidRPr="00090B25" w:rsidRDefault="005E3D90" w:rsidP="005E3D90">
            <w:pPr>
              <w:snapToGrid w:val="0"/>
              <w:rPr>
                <w:b/>
                <w:bCs/>
                <w:color w:val="000000"/>
                <w:sz w:val="14"/>
                <w:szCs w:val="14"/>
              </w:rPr>
            </w:pPr>
            <w:r w:rsidRPr="00090B25">
              <w:rPr>
                <w:b/>
                <w:bCs/>
                <w:color w:val="000000"/>
                <w:sz w:val="14"/>
                <w:szCs w:val="14"/>
              </w:rPr>
              <w:t>Представитель Заказчика</w:t>
            </w:r>
          </w:p>
          <w:p w:rsidR="005E3D90" w:rsidRPr="00090B25" w:rsidRDefault="005E3D90" w:rsidP="005E3D90">
            <w:pPr>
              <w:snapToGrid w:val="0"/>
              <w:rPr>
                <w:color w:val="000000"/>
                <w:sz w:val="14"/>
                <w:szCs w:val="14"/>
              </w:rPr>
            </w:pPr>
            <w:r w:rsidRPr="00090B25">
              <w:rPr>
                <w:color w:val="000000"/>
                <w:sz w:val="14"/>
                <w:szCs w:val="14"/>
              </w:rPr>
              <w:t>______________________ / ___________________/</w:t>
            </w:r>
          </w:p>
          <w:p w:rsidR="005E3D90" w:rsidRPr="00090B25" w:rsidRDefault="005E3D90" w:rsidP="005E3D90">
            <w:pPr>
              <w:snapToGrid w:val="0"/>
              <w:rPr>
                <w:color w:val="000000"/>
                <w:sz w:val="14"/>
                <w:szCs w:val="14"/>
              </w:rPr>
            </w:pPr>
            <w:r w:rsidRPr="00090B25">
              <w:rPr>
                <w:color w:val="000000"/>
                <w:sz w:val="14"/>
                <w:szCs w:val="14"/>
              </w:rPr>
              <w:t>м.п.</w:t>
            </w:r>
          </w:p>
          <w:p w:rsidR="005E3D90" w:rsidRPr="00090B25" w:rsidRDefault="005E3D90" w:rsidP="005E3D90">
            <w:pPr>
              <w:snapToGrid w:val="0"/>
              <w:rPr>
                <w:b/>
                <w:color w:val="000000"/>
                <w:sz w:val="14"/>
                <w:szCs w:val="14"/>
              </w:rPr>
            </w:pPr>
            <w:r w:rsidRPr="00090B25">
              <w:rPr>
                <w:color w:val="000000"/>
                <w:sz w:val="14"/>
                <w:szCs w:val="14"/>
              </w:rPr>
              <w:t>«</w:t>
            </w:r>
            <w:r w:rsidRPr="00090B25">
              <w:rPr>
                <w:color w:val="000000"/>
                <w:sz w:val="14"/>
                <w:szCs w:val="14"/>
                <w:u w:val="single"/>
              </w:rPr>
              <w:t xml:space="preserve">       </w:t>
            </w:r>
            <w:r w:rsidRPr="00090B25">
              <w:rPr>
                <w:color w:val="000000"/>
                <w:sz w:val="14"/>
                <w:szCs w:val="14"/>
              </w:rPr>
              <w:t xml:space="preserve">» </w:t>
            </w:r>
            <w:r w:rsidRPr="00090B25">
              <w:rPr>
                <w:color w:val="000000"/>
                <w:sz w:val="14"/>
                <w:szCs w:val="14"/>
                <w:u w:val="single"/>
              </w:rPr>
              <w:tab/>
              <w:t xml:space="preserve">                                       </w:t>
            </w:r>
            <w:r w:rsidRPr="00090B25">
              <w:rPr>
                <w:color w:val="000000"/>
                <w:sz w:val="14"/>
                <w:szCs w:val="14"/>
              </w:rPr>
              <w:t xml:space="preserve"> 20___ год</w:t>
            </w:r>
          </w:p>
        </w:tc>
        <w:tc>
          <w:tcPr>
            <w:tcW w:w="4820" w:type="dxa"/>
            <w:shd w:val="clear" w:color="auto" w:fill="auto"/>
          </w:tcPr>
          <w:p w:rsidR="005E3D90" w:rsidRPr="00090B25" w:rsidRDefault="005E3D90" w:rsidP="005E3D90">
            <w:pPr>
              <w:autoSpaceDE w:val="0"/>
              <w:snapToGrid w:val="0"/>
              <w:ind w:left="426" w:right="586"/>
              <w:rPr>
                <w:color w:val="000000"/>
                <w:sz w:val="14"/>
                <w:szCs w:val="14"/>
              </w:rPr>
            </w:pPr>
            <w:r w:rsidRPr="00090B25">
              <w:rPr>
                <w:b/>
                <w:color w:val="000000"/>
                <w:sz w:val="14"/>
                <w:szCs w:val="14"/>
              </w:rPr>
              <w:t>Представитель Перевозчика</w:t>
            </w:r>
          </w:p>
          <w:p w:rsidR="005E3D90" w:rsidRPr="00090B25" w:rsidRDefault="005E3D90" w:rsidP="005E3D90">
            <w:pPr>
              <w:snapToGrid w:val="0"/>
              <w:ind w:left="426"/>
              <w:rPr>
                <w:color w:val="000000"/>
                <w:sz w:val="14"/>
                <w:szCs w:val="14"/>
              </w:rPr>
            </w:pPr>
            <w:r w:rsidRPr="00090B25">
              <w:rPr>
                <w:color w:val="000000"/>
                <w:sz w:val="14"/>
                <w:szCs w:val="14"/>
              </w:rPr>
              <w:t>______________________ /____________________/</w:t>
            </w:r>
          </w:p>
          <w:p w:rsidR="005E3D90" w:rsidRPr="00090B25" w:rsidRDefault="005E3D90" w:rsidP="005E3D90">
            <w:pPr>
              <w:autoSpaceDE w:val="0"/>
              <w:ind w:left="426"/>
              <w:rPr>
                <w:color w:val="000000"/>
                <w:sz w:val="14"/>
                <w:szCs w:val="14"/>
              </w:rPr>
            </w:pPr>
            <w:r w:rsidRPr="00090B25">
              <w:rPr>
                <w:color w:val="000000"/>
                <w:sz w:val="14"/>
                <w:szCs w:val="14"/>
              </w:rPr>
              <w:t>м.п.</w:t>
            </w:r>
          </w:p>
          <w:p w:rsidR="005E3D90" w:rsidRPr="00765311" w:rsidRDefault="005E3D90" w:rsidP="005E3D90">
            <w:pPr>
              <w:autoSpaceDE w:val="0"/>
              <w:ind w:left="426"/>
              <w:rPr>
                <w:color w:val="000000"/>
                <w:sz w:val="14"/>
                <w:szCs w:val="14"/>
              </w:rPr>
            </w:pPr>
            <w:r w:rsidRPr="00090B25">
              <w:rPr>
                <w:color w:val="000000"/>
                <w:sz w:val="14"/>
                <w:szCs w:val="14"/>
              </w:rPr>
              <w:t>«</w:t>
            </w:r>
            <w:r w:rsidRPr="00090B25">
              <w:rPr>
                <w:color w:val="000000"/>
                <w:sz w:val="14"/>
                <w:szCs w:val="14"/>
                <w:u w:val="single"/>
              </w:rPr>
              <w:t xml:space="preserve">       </w:t>
            </w:r>
            <w:r w:rsidRPr="00090B25">
              <w:rPr>
                <w:color w:val="000000"/>
                <w:sz w:val="14"/>
                <w:szCs w:val="14"/>
              </w:rPr>
              <w:t xml:space="preserve">» </w:t>
            </w:r>
            <w:r w:rsidRPr="00090B25">
              <w:rPr>
                <w:color w:val="000000"/>
                <w:sz w:val="14"/>
                <w:szCs w:val="14"/>
                <w:u w:val="single"/>
              </w:rPr>
              <w:tab/>
              <w:t xml:space="preserve">                                   </w:t>
            </w:r>
            <w:r w:rsidRPr="00090B25">
              <w:rPr>
                <w:color w:val="000000"/>
                <w:sz w:val="14"/>
                <w:szCs w:val="14"/>
                <w:u w:val="single"/>
              </w:rPr>
              <w:tab/>
            </w:r>
            <w:r w:rsidRPr="00090B25">
              <w:rPr>
                <w:color w:val="000000"/>
                <w:sz w:val="14"/>
                <w:szCs w:val="14"/>
              </w:rPr>
              <w:t xml:space="preserve"> 20__ год</w:t>
            </w:r>
          </w:p>
        </w:tc>
      </w:tr>
    </w:tbl>
    <w:p w:rsidR="005E3D90" w:rsidRPr="006E0135" w:rsidRDefault="005E3D90" w:rsidP="005E3D90">
      <w:pPr>
        <w:pStyle w:val="af1"/>
        <w:tabs>
          <w:tab w:val="clear" w:pos="4677"/>
          <w:tab w:val="center" w:pos="2550"/>
          <w:tab w:val="left" w:pos="4459"/>
        </w:tabs>
        <w:rPr>
          <w:rFonts w:eastAsia="Arial"/>
          <w:bCs/>
          <w:sz w:val="18"/>
          <w:szCs w:val="18"/>
        </w:rPr>
      </w:pPr>
    </w:p>
    <w:p w:rsidR="00BD667E" w:rsidRDefault="00BD667E"/>
    <w:sectPr w:rsidR="00BD667E" w:rsidSect="002129DA">
      <w:footerReference w:type="default" r:id="rId15"/>
      <w:pgSz w:w="11906" w:h="16838"/>
      <w:pgMar w:top="142" w:right="707" w:bottom="313" w:left="993" w:header="11" w:footer="622"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ACB" w:rsidRDefault="00F17ACB" w:rsidP="00F17ACB">
      <w:r>
        <w:separator/>
      </w:r>
    </w:p>
  </w:endnote>
  <w:endnote w:type="continuationSeparator" w:id="0">
    <w:p w:rsidR="00F17ACB" w:rsidRDefault="00F17ACB" w:rsidP="00F1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CC"/>
    <w:family w:val="auto"/>
    <w:pitch w:val="variable"/>
    <w:sig w:usb0="E0000ABF" w:usb1="61DFFCFB" w:usb2="00000016"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90" w:rsidRPr="00270737" w:rsidRDefault="005E3D90">
    <w:pPr>
      <w:pStyle w:val="af"/>
      <w:tabs>
        <w:tab w:val="clear" w:pos="10204"/>
        <w:tab w:val="right" w:pos="9923"/>
      </w:tabs>
      <w:jc w:val="both"/>
      <w:rPr>
        <w:sz w:val="17"/>
        <w:szCs w:val="17"/>
      </w:rPr>
    </w:pPr>
    <w:r w:rsidRPr="00270737">
      <w:rPr>
        <w:sz w:val="17"/>
        <w:szCs w:val="17"/>
      </w:rPr>
      <w:t>Заказчик  _____________</w:t>
    </w:r>
    <w:r w:rsidRPr="00270737">
      <w:rPr>
        <w:sz w:val="17"/>
        <w:szCs w:val="17"/>
      </w:rPr>
      <w:tab/>
    </w:r>
    <w:r w:rsidRPr="00270737">
      <w:rPr>
        <w:sz w:val="17"/>
        <w:szCs w:val="17"/>
      </w:rPr>
      <w:tab/>
      <w:t>______________  Перевозчик</w:t>
    </w:r>
    <w:r w:rsidRPr="00270737">
      <w:rPr>
        <w:noProof/>
        <w:sz w:val="17"/>
        <w:szCs w:val="17"/>
        <w:lang w:eastAsia="ru-RU"/>
      </w:rPr>
      <mc:AlternateContent>
        <mc:Choice Requires="wps">
          <w:drawing>
            <wp:anchor distT="0" distB="0" distL="0" distR="0" simplePos="0" relativeHeight="251659264" behindDoc="0" locked="0" layoutInCell="1" allowOverlap="1">
              <wp:simplePos x="0" y="0"/>
              <wp:positionH relativeFrom="margin">
                <wp:posOffset>3290570</wp:posOffset>
              </wp:positionH>
              <wp:positionV relativeFrom="paragraph">
                <wp:posOffset>191770</wp:posOffset>
              </wp:positionV>
              <wp:extent cx="139065" cy="126365"/>
              <wp:effectExtent l="6350" t="6350" r="6985" b="635"/>
              <wp:wrapSquare wrapText="larges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26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D90" w:rsidRDefault="005E3D90">
                          <w:pPr>
                            <w:pStyle w:val="af"/>
                          </w:pPr>
                          <w:r>
                            <w:rPr>
                              <w:rStyle w:val="a3"/>
                              <w:szCs w:val="20"/>
                            </w:rPr>
                            <w:fldChar w:fldCharType="begin"/>
                          </w:r>
                          <w:r>
                            <w:rPr>
                              <w:rStyle w:val="a3"/>
                              <w:szCs w:val="20"/>
                            </w:rPr>
                            <w:instrText xml:space="preserve"> PAGE </w:instrText>
                          </w:r>
                          <w:r>
                            <w:rPr>
                              <w:rStyle w:val="a3"/>
                              <w:szCs w:val="20"/>
                            </w:rPr>
                            <w:fldChar w:fldCharType="separate"/>
                          </w:r>
                          <w:r w:rsidR="00FA40AE">
                            <w:rPr>
                              <w:rStyle w:val="a3"/>
                              <w:noProof/>
                              <w:szCs w:val="20"/>
                            </w:rPr>
                            <w:t>1</w:t>
                          </w:r>
                          <w:r>
                            <w:rPr>
                              <w:rStyle w:val="a3"/>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7" type="#_x0000_t202" style="position:absolute;left:0;text-align:left;margin-left:259.1pt;margin-top:15.1pt;width:10.95pt;height:9.9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" stroked="f">
              <v:fill opacity="0"/>
              <v:textbox inset="0,0,0,0">
                <w:txbxContent>
                  <w:p w:rsidR="005E3D90" w:rsidRDefault="005E3D90">
                    <w:pPr>
                      <w:pStyle w:val="af"/>
                    </w:pPr>
                    <w:r>
                      <w:rPr>
                        <w:rStyle w:val="a3"/>
                        <w:szCs w:val="20"/>
                      </w:rPr>
                      <w:fldChar w:fldCharType="begin"/>
                    </w:r>
                    <w:r>
                      <w:rPr>
                        <w:rStyle w:val="a3"/>
                        <w:szCs w:val="20"/>
                      </w:rPr>
                      <w:instrText xml:space="preserve"> PAGE </w:instrText>
                    </w:r>
                    <w:r>
                      <w:rPr>
                        <w:rStyle w:val="a3"/>
                        <w:szCs w:val="20"/>
                      </w:rPr>
                      <w:fldChar w:fldCharType="separate"/>
                    </w:r>
                    <w:r w:rsidR="00FA40AE">
                      <w:rPr>
                        <w:rStyle w:val="a3"/>
                        <w:noProof/>
                        <w:szCs w:val="20"/>
                      </w:rPr>
                      <w:t>1</w:t>
                    </w:r>
                    <w:r>
                      <w:rPr>
                        <w:rStyle w:val="a3"/>
                        <w:szCs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ACB" w:rsidRDefault="00F17ACB" w:rsidP="00F17ACB">
      <w:r>
        <w:separator/>
      </w:r>
    </w:p>
  </w:footnote>
  <w:footnote w:type="continuationSeparator" w:id="0">
    <w:p w:rsidR="00F17ACB" w:rsidRDefault="00F17ACB" w:rsidP="00F17A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112B940"/>
    <w:name w:val="WW8Num1"/>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1080"/>
        </w:tabs>
        <w:ind w:left="1080" w:hanging="360"/>
      </w:pPr>
      <w:rPr>
        <w:rFonts w:ascii="Times New Roman" w:hAnsi="Times New Roman" w:cs="Times New Roman" w:hint="default"/>
        <w:color w:val="FF000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9D88F0E0"/>
    <w:name w:val="WW8Num2"/>
    <w:lvl w:ilvl="0">
      <w:start w:val="2"/>
      <w:numFmt w:val="decimal"/>
      <w:lvlText w:val="%1."/>
      <w:lvlJc w:val="left"/>
      <w:pPr>
        <w:tabs>
          <w:tab w:val="num" w:pos="720"/>
        </w:tabs>
        <w:ind w:left="720" w:hanging="360"/>
      </w:pPr>
      <w:rPr>
        <w:rFonts w:ascii="Times New Roman" w:hAnsi="Times New Roman" w:cs="Times New Roman"/>
        <w:sz w:val="22"/>
        <w:szCs w:val="22"/>
      </w:rPr>
    </w:lvl>
    <w:lvl w:ilvl="1">
      <w:start w:val="4"/>
      <w:numFmt w:val="decimal"/>
      <w:lvlText w:val="%1.%2."/>
      <w:lvlJc w:val="left"/>
      <w:pPr>
        <w:tabs>
          <w:tab w:val="num" w:pos="1080"/>
        </w:tabs>
        <w:ind w:left="1080" w:hanging="360"/>
      </w:pPr>
      <w:rPr>
        <w:rFonts w:ascii="Arial" w:hAnsi="Arial" w:cs="Times New Roman" w:hint="default"/>
        <w:kern w:val="22"/>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A8A1CB8"/>
    <w:name w:val="WW8Num3"/>
    <w:lvl w:ilvl="0">
      <w:start w:val="2"/>
      <w:numFmt w:val="decimal"/>
      <w:lvlText w:val="%1."/>
      <w:lvlJc w:val="left"/>
      <w:pPr>
        <w:tabs>
          <w:tab w:val="num" w:pos="720"/>
        </w:tabs>
        <w:ind w:left="720" w:hanging="360"/>
      </w:pPr>
      <w:rPr>
        <w:rFonts w:ascii="Times New Roman" w:hAnsi="Times New Roman" w:cs="Times New Roman"/>
        <w:sz w:val="22"/>
        <w:szCs w:val="22"/>
      </w:rPr>
    </w:lvl>
    <w:lvl w:ilvl="1">
      <w:start w:val="7"/>
      <w:numFmt w:val="decimal"/>
      <w:lvlText w:val="%1.%2."/>
      <w:lvlJc w:val="left"/>
      <w:pPr>
        <w:tabs>
          <w:tab w:val="num" w:pos="1080"/>
        </w:tabs>
        <w:ind w:left="1080" w:hanging="360"/>
      </w:pPr>
      <w:rPr>
        <w:rFonts w:ascii="Arial" w:hAnsi="Arial" w:cs="Arial" w:hint="default"/>
        <w:sz w:val="22"/>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3CB2E790"/>
    <w:name w:val="WW8Num4"/>
    <w:lvl w:ilvl="0">
      <w:start w:val="8"/>
      <w:numFmt w:val="decimal"/>
      <w:lvlText w:val="%1."/>
      <w:lvlJc w:val="left"/>
      <w:pPr>
        <w:tabs>
          <w:tab w:val="num" w:pos="495"/>
        </w:tabs>
        <w:ind w:left="495" w:hanging="495"/>
      </w:pPr>
      <w:rPr>
        <w:rFonts w:ascii="Times New Roman" w:hAnsi="Times New Roman" w:cs="Times New Roman"/>
        <w:sz w:val="22"/>
        <w:szCs w:val="22"/>
      </w:rPr>
    </w:lvl>
    <w:lvl w:ilvl="1">
      <w:start w:val="8"/>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1CD0B852"/>
    <w:name w:val="WW8Num5"/>
    <w:lvl w:ilvl="0">
      <w:start w:val="2"/>
      <w:numFmt w:val="decimal"/>
      <w:lvlText w:val="%1."/>
      <w:lvlJc w:val="left"/>
      <w:pPr>
        <w:tabs>
          <w:tab w:val="num" w:pos="360"/>
        </w:tabs>
        <w:ind w:left="360" w:hanging="360"/>
      </w:pPr>
      <w:rPr>
        <w:rFonts w:ascii="Times New Roman" w:hAnsi="Times New Roman" w:cs="Times New Roman" w:hint="default"/>
        <w:sz w:val="22"/>
        <w:szCs w:val="22"/>
      </w:rPr>
    </w:lvl>
    <w:lvl w:ilvl="1">
      <w:start w:val="15"/>
      <w:numFmt w:val="decimal"/>
      <w:lvlText w:val="%1.%2."/>
      <w:lvlJc w:val="left"/>
      <w:pPr>
        <w:tabs>
          <w:tab w:val="num" w:pos="360"/>
        </w:tabs>
        <w:ind w:left="360" w:hanging="360"/>
      </w:pPr>
      <w:rPr>
        <w:rFonts w:cs="Arial"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3BB4250"/>
    <w:multiLevelType w:val="hybridMultilevel"/>
    <w:tmpl w:val="7AC0B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397A24"/>
    <w:multiLevelType w:val="hybridMultilevel"/>
    <w:tmpl w:val="18D4D648"/>
    <w:lvl w:ilvl="0" w:tplc="04190017">
      <w:start w:val="1"/>
      <w:numFmt w:val="lowerLetter"/>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8" w15:restartNumberingAfterBreak="0">
    <w:nsid w:val="0DAD5F8A"/>
    <w:multiLevelType w:val="multilevel"/>
    <w:tmpl w:val="D494B8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DB14453"/>
    <w:multiLevelType w:val="multilevel"/>
    <w:tmpl w:val="A2540BEC"/>
    <w:lvl w:ilvl="0">
      <w:start w:val="2"/>
      <w:numFmt w:val="decimal"/>
      <w:lvlText w:val="%1."/>
      <w:lvlJc w:val="left"/>
      <w:pPr>
        <w:ind w:left="405" w:hanging="405"/>
      </w:pPr>
      <w:rPr>
        <w:rFonts w:hint="default"/>
      </w:rPr>
    </w:lvl>
    <w:lvl w:ilvl="1">
      <w:start w:val="1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1E716E"/>
    <w:multiLevelType w:val="multilevel"/>
    <w:tmpl w:val="F42A74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3D0F7B"/>
    <w:multiLevelType w:val="hybridMultilevel"/>
    <w:tmpl w:val="EDF427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32D7B54"/>
    <w:multiLevelType w:val="multilevel"/>
    <w:tmpl w:val="2736A7C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963B48"/>
    <w:multiLevelType w:val="multilevel"/>
    <w:tmpl w:val="2736A7C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4F6468"/>
    <w:multiLevelType w:val="multilevel"/>
    <w:tmpl w:val="D494B8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DB2209C"/>
    <w:multiLevelType w:val="hybridMultilevel"/>
    <w:tmpl w:val="7062E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E5767C"/>
    <w:multiLevelType w:val="multilevel"/>
    <w:tmpl w:val="2736A7C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A7343F"/>
    <w:multiLevelType w:val="multilevel"/>
    <w:tmpl w:val="08B8F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A86E6F"/>
    <w:multiLevelType w:val="multilevel"/>
    <w:tmpl w:val="2736A7C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4438A"/>
    <w:multiLevelType w:val="multilevel"/>
    <w:tmpl w:val="86D8A9AE"/>
    <w:lvl w:ilvl="0">
      <w:start w:val="7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35274D"/>
    <w:multiLevelType w:val="hybridMultilevel"/>
    <w:tmpl w:val="5F327286"/>
    <w:lvl w:ilvl="0" w:tplc="C63C6D52">
      <w:start w:val="6"/>
      <w:numFmt w:val="bullet"/>
      <w:lvlText w:val=""/>
      <w:lvlJc w:val="left"/>
      <w:pPr>
        <w:ind w:left="720" w:hanging="360"/>
      </w:pPr>
      <w:rPr>
        <w:rFonts w:ascii="Symbol" w:eastAsia="Arial Unicode MS"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C92B55"/>
    <w:multiLevelType w:val="hybridMultilevel"/>
    <w:tmpl w:val="18DC3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EB17D1"/>
    <w:multiLevelType w:val="multilevel"/>
    <w:tmpl w:val="A13CF332"/>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6104B5D"/>
    <w:multiLevelType w:val="multilevel"/>
    <w:tmpl w:val="02B66FD8"/>
    <w:lvl w:ilvl="0">
      <w:start w:val="10"/>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B625B5"/>
    <w:multiLevelType w:val="multilevel"/>
    <w:tmpl w:val="B0589ABC"/>
    <w:lvl w:ilvl="0">
      <w:start w:val="7"/>
      <w:numFmt w:val="decimal"/>
      <w:lvlText w:val="%1."/>
      <w:lvlJc w:val="left"/>
      <w:pPr>
        <w:ind w:left="360" w:hanging="360"/>
      </w:pPr>
      <w:rPr>
        <w:rFonts w:eastAsia="Arial" w:hint="default"/>
      </w:rPr>
    </w:lvl>
    <w:lvl w:ilvl="1">
      <w:start w:val="2"/>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5" w15:restartNumberingAfterBreak="0">
    <w:nsid w:val="774D0BDE"/>
    <w:multiLevelType w:val="multilevel"/>
    <w:tmpl w:val="FA6A3AB0"/>
    <w:lvl w:ilvl="0">
      <w:start w:val="2"/>
      <w:numFmt w:val="decimal"/>
      <w:lvlText w:val="%1."/>
      <w:lvlJc w:val="left"/>
      <w:pPr>
        <w:ind w:left="384" w:hanging="384"/>
      </w:pPr>
      <w:rPr>
        <w:rFonts w:hint="default"/>
      </w:rPr>
    </w:lvl>
    <w:lvl w:ilvl="1">
      <w:start w:val="1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A904837"/>
    <w:multiLevelType w:val="multilevel"/>
    <w:tmpl w:val="7FEAB76A"/>
    <w:lvl w:ilvl="0">
      <w:start w:val="2"/>
      <w:numFmt w:val="decimal"/>
      <w:lvlText w:val="%1."/>
      <w:lvlJc w:val="left"/>
      <w:pPr>
        <w:ind w:left="360" w:hanging="360"/>
      </w:pPr>
      <w:rPr>
        <w:rFonts w:hint="default"/>
      </w:rPr>
    </w:lvl>
    <w:lvl w:ilvl="1">
      <w:start w:val="17"/>
      <w:numFmt w:val="decimal"/>
      <w:lvlText w:val="%1.%2."/>
      <w:lvlJc w:val="left"/>
      <w:pPr>
        <w:ind w:left="720"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D91FF6"/>
    <w:multiLevelType w:val="hybridMultilevel"/>
    <w:tmpl w:val="39A49C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012000"/>
    <w:multiLevelType w:val="hybridMultilevel"/>
    <w:tmpl w:val="63C4E2D6"/>
    <w:lvl w:ilvl="0" w:tplc="A33E050E">
      <w:start w:val="6"/>
      <w:numFmt w:val="bullet"/>
      <w:lvlText w:val=""/>
      <w:lvlJc w:val="left"/>
      <w:pPr>
        <w:ind w:left="786" w:hanging="360"/>
      </w:pPr>
      <w:rPr>
        <w:rFonts w:ascii="Symbol" w:eastAsia="Times New Roman" w:hAnsi="Symbol" w:cs="Tahoma"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7FC73F51"/>
    <w:multiLevelType w:val="multilevel"/>
    <w:tmpl w:val="9A844094"/>
    <w:lvl w:ilvl="0">
      <w:start w:val="2"/>
      <w:numFmt w:val="decimal"/>
      <w:lvlText w:val="%1."/>
      <w:lvlJc w:val="left"/>
      <w:pPr>
        <w:ind w:left="360" w:hanging="360"/>
      </w:pPr>
      <w:rPr>
        <w:rFonts w:hint="default"/>
        <w:sz w:val="16"/>
      </w:rPr>
    </w:lvl>
    <w:lvl w:ilvl="1">
      <w:start w:val="18"/>
      <w:numFmt w:val="decimal"/>
      <w:lvlText w:val="%1.%2."/>
      <w:lvlJc w:val="left"/>
      <w:pPr>
        <w:ind w:left="720" w:hanging="360"/>
      </w:pPr>
      <w:rPr>
        <w:rFonts w:hint="default"/>
        <w:sz w:val="16"/>
      </w:rPr>
    </w:lvl>
    <w:lvl w:ilvl="2">
      <w:start w:val="1"/>
      <w:numFmt w:val="decimal"/>
      <w:lvlText w:val="%1.%2.%3."/>
      <w:lvlJc w:val="left"/>
      <w:pPr>
        <w:ind w:left="1440" w:hanging="720"/>
      </w:pPr>
      <w:rPr>
        <w:rFonts w:hint="default"/>
        <w:sz w:val="16"/>
      </w:rPr>
    </w:lvl>
    <w:lvl w:ilvl="3">
      <w:start w:val="1"/>
      <w:numFmt w:val="decimal"/>
      <w:lvlText w:val="%1.%2.%3.%4."/>
      <w:lvlJc w:val="left"/>
      <w:pPr>
        <w:ind w:left="1800" w:hanging="720"/>
      </w:pPr>
      <w:rPr>
        <w:rFonts w:hint="default"/>
        <w:sz w:val="16"/>
      </w:rPr>
    </w:lvl>
    <w:lvl w:ilvl="4">
      <w:start w:val="1"/>
      <w:numFmt w:val="decimal"/>
      <w:lvlText w:val="%1.%2.%3.%4.%5."/>
      <w:lvlJc w:val="left"/>
      <w:pPr>
        <w:ind w:left="2520" w:hanging="1080"/>
      </w:pPr>
      <w:rPr>
        <w:rFonts w:hint="default"/>
        <w:sz w:val="16"/>
      </w:rPr>
    </w:lvl>
    <w:lvl w:ilvl="5">
      <w:start w:val="1"/>
      <w:numFmt w:val="decimal"/>
      <w:lvlText w:val="%1.%2.%3.%4.%5.%6."/>
      <w:lvlJc w:val="left"/>
      <w:pPr>
        <w:ind w:left="2880" w:hanging="1080"/>
      </w:pPr>
      <w:rPr>
        <w:rFonts w:hint="default"/>
        <w:sz w:val="16"/>
      </w:rPr>
    </w:lvl>
    <w:lvl w:ilvl="6">
      <w:start w:val="1"/>
      <w:numFmt w:val="decimal"/>
      <w:lvlText w:val="%1.%2.%3.%4.%5.%6.%7."/>
      <w:lvlJc w:val="left"/>
      <w:pPr>
        <w:ind w:left="3600" w:hanging="1440"/>
      </w:pPr>
      <w:rPr>
        <w:rFonts w:hint="default"/>
        <w:sz w:val="16"/>
      </w:rPr>
    </w:lvl>
    <w:lvl w:ilvl="7">
      <w:start w:val="1"/>
      <w:numFmt w:val="decimal"/>
      <w:lvlText w:val="%1.%2.%3.%4.%5.%6.%7.%8."/>
      <w:lvlJc w:val="left"/>
      <w:pPr>
        <w:ind w:left="3960" w:hanging="1440"/>
      </w:pPr>
      <w:rPr>
        <w:rFonts w:hint="default"/>
        <w:sz w:val="16"/>
      </w:rPr>
    </w:lvl>
    <w:lvl w:ilvl="8">
      <w:start w:val="1"/>
      <w:numFmt w:val="decimal"/>
      <w:lvlText w:val="%1.%2.%3.%4.%5.%6.%7.%8.%9."/>
      <w:lvlJc w:val="left"/>
      <w:pPr>
        <w:ind w:left="4680" w:hanging="1800"/>
      </w:pPr>
      <w:rPr>
        <w:rFonts w:hint="default"/>
        <w:sz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8"/>
  </w:num>
  <w:num w:numId="8">
    <w:abstractNumId w:val="20"/>
  </w:num>
  <w:num w:numId="9">
    <w:abstractNumId w:val="9"/>
  </w:num>
  <w:num w:numId="10">
    <w:abstractNumId w:val="25"/>
  </w:num>
  <w:num w:numId="11">
    <w:abstractNumId w:val="21"/>
  </w:num>
  <w:num w:numId="12">
    <w:abstractNumId w:val="8"/>
  </w:num>
  <w:num w:numId="13">
    <w:abstractNumId w:val="14"/>
  </w:num>
  <w:num w:numId="14">
    <w:abstractNumId w:val="17"/>
  </w:num>
  <w:num w:numId="15">
    <w:abstractNumId w:val="13"/>
  </w:num>
  <w:num w:numId="16">
    <w:abstractNumId w:val="16"/>
  </w:num>
  <w:num w:numId="17">
    <w:abstractNumId w:val="18"/>
  </w:num>
  <w:num w:numId="18">
    <w:abstractNumId w:val="12"/>
  </w:num>
  <w:num w:numId="19">
    <w:abstractNumId w:val="24"/>
  </w:num>
  <w:num w:numId="20">
    <w:abstractNumId w:val="10"/>
  </w:num>
  <w:num w:numId="21">
    <w:abstractNumId w:val="7"/>
  </w:num>
  <w:num w:numId="22">
    <w:abstractNumId w:val="15"/>
  </w:num>
  <w:num w:numId="23">
    <w:abstractNumId w:val="29"/>
  </w:num>
  <w:num w:numId="24">
    <w:abstractNumId w:val="26"/>
  </w:num>
  <w:num w:numId="25">
    <w:abstractNumId w:val="22"/>
  </w:num>
  <w:num w:numId="26">
    <w:abstractNumId w:val="6"/>
  </w:num>
  <w:num w:numId="27">
    <w:abstractNumId w:val="19"/>
  </w:num>
  <w:num w:numId="28">
    <w:abstractNumId w:val="27"/>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73"/>
    <w:rsid w:val="00144073"/>
    <w:rsid w:val="002129DA"/>
    <w:rsid w:val="005E3D90"/>
    <w:rsid w:val="009151ED"/>
    <w:rsid w:val="00BD667E"/>
    <w:rsid w:val="00DE4734"/>
    <w:rsid w:val="00F17ACB"/>
    <w:rsid w:val="00FA40AE"/>
    <w:rsid w:val="00FB7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F60CA55-71B6-4CBD-AF3D-A494A4F5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D90"/>
    <w:pPr>
      <w:widowControl w:val="0"/>
      <w:suppressAutoHyphens/>
      <w:spacing w:after="0" w:line="240" w:lineRule="auto"/>
    </w:pPr>
    <w:rPr>
      <w:rFonts w:ascii="Arial" w:eastAsia="Arial Unicode MS" w:hAnsi="Arial" w:cs="Arial"/>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E3D90"/>
    <w:rPr>
      <w:rFonts w:ascii="Times New Roman" w:hAnsi="Times New Roman" w:cs="Times New Roman"/>
    </w:rPr>
  </w:style>
  <w:style w:type="character" w:customStyle="1" w:styleId="WW8Num1z1">
    <w:name w:val="WW8Num1z1"/>
    <w:rsid w:val="005E3D90"/>
    <w:rPr>
      <w:rFonts w:ascii="Times New Roman" w:hAnsi="Times New Roman" w:cs="Times New Roman"/>
      <w:color w:val="FF0000"/>
      <w:sz w:val="22"/>
      <w:szCs w:val="22"/>
    </w:rPr>
  </w:style>
  <w:style w:type="character" w:customStyle="1" w:styleId="WW8Num1z2">
    <w:name w:val="WW8Num1z2"/>
    <w:rsid w:val="005E3D90"/>
  </w:style>
  <w:style w:type="character" w:customStyle="1" w:styleId="WW8Num1z3">
    <w:name w:val="WW8Num1z3"/>
    <w:rsid w:val="005E3D90"/>
  </w:style>
  <w:style w:type="character" w:customStyle="1" w:styleId="WW8Num1z4">
    <w:name w:val="WW8Num1z4"/>
    <w:rsid w:val="005E3D90"/>
  </w:style>
  <w:style w:type="character" w:customStyle="1" w:styleId="WW8Num1z5">
    <w:name w:val="WW8Num1z5"/>
    <w:rsid w:val="005E3D90"/>
  </w:style>
  <w:style w:type="character" w:customStyle="1" w:styleId="WW8Num1z6">
    <w:name w:val="WW8Num1z6"/>
    <w:rsid w:val="005E3D90"/>
  </w:style>
  <w:style w:type="character" w:customStyle="1" w:styleId="WW8Num1z7">
    <w:name w:val="WW8Num1z7"/>
    <w:rsid w:val="005E3D90"/>
  </w:style>
  <w:style w:type="character" w:customStyle="1" w:styleId="WW8Num1z8">
    <w:name w:val="WW8Num1z8"/>
    <w:rsid w:val="005E3D90"/>
  </w:style>
  <w:style w:type="character" w:customStyle="1" w:styleId="WW8Num2z0">
    <w:name w:val="WW8Num2z0"/>
    <w:rsid w:val="005E3D90"/>
    <w:rPr>
      <w:rFonts w:ascii="Times New Roman" w:hAnsi="Times New Roman" w:cs="Times New Roman"/>
      <w:sz w:val="22"/>
      <w:szCs w:val="22"/>
    </w:rPr>
  </w:style>
  <w:style w:type="character" w:customStyle="1" w:styleId="WW8Num2z2">
    <w:name w:val="WW8Num2z2"/>
    <w:rsid w:val="005E3D90"/>
  </w:style>
  <w:style w:type="character" w:customStyle="1" w:styleId="WW8Num2z3">
    <w:name w:val="WW8Num2z3"/>
    <w:rsid w:val="005E3D90"/>
  </w:style>
  <w:style w:type="character" w:customStyle="1" w:styleId="WW8Num2z4">
    <w:name w:val="WW8Num2z4"/>
    <w:rsid w:val="005E3D90"/>
  </w:style>
  <w:style w:type="character" w:customStyle="1" w:styleId="WW8Num2z5">
    <w:name w:val="WW8Num2z5"/>
    <w:rsid w:val="005E3D90"/>
  </w:style>
  <w:style w:type="character" w:customStyle="1" w:styleId="WW8Num2z6">
    <w:name w:val="WW8Num2z6"/>
    <w:rsid w:val="005E3D90"/>
  </w:style>
  <w:style w:type="character" w:customStyle="1" w:styleId="WW8Num2z7">
    <w:name w:val="WW8Num2z7"/>
    <w:rsid w:val="005E3D90"/>
  </w:style>
  <w:style w:type="character" w:customStyle="1" w:styleId="WW8Num2z8">
    <w:name w:val="WW8Num2z8"/>
    <w:rsid w:val="005E3D90"/>
  </w:style>
  <w:style w:type="character" w:customStyle="1" w:styleId="WW8Num3z0">
    <w:name w:val="WW8Num3z0"/>
    <w:rsid w:val="005E3D90"/>
    <w:rPr>
      <w:rFonts w:ascii="Times New Roman" w:hAnsi="Times New Roman" w:cs="Times New Roman"/>
      <w:sz w:val="22"/>
      <w:szCs w:val="22"/>
    </w:rPr>
  </w:style>
  <w:style w:type="character" w:customStyle="1" w:styleId="WW8Num3z2">
    <w:name w:val="WW8Num3z2"/>
    <w:rsid w:val="005E3D90"/>
  </w:style>
  <w:style w:type="character" w:customStyle="1" w:styleId="WW8Num3z3">
    <w:name w:val="WW8Num3z3"/>
    <w:rsid w:val="005E3D90"/>
  </w:style>
  <w:style w:type="character" w:customStyle="1" w:styleId="WW8Num3z4">
    <w:name w:val="WW8Num3z4"/>
    <w:rsid w:val="005E3D90"/>
  </w:style>
  <w:style w:type="character" w:customStyle="1" w:styleId="WW8Num3z5">
    <w:name w:val="WW8Num3z5"/>
    <w:rsid w:val="005E3D90"/>
  </w:style>
  <w:style w:type="character" w:customStyle="1" w:styleId="WW8Num3z6">
    <w:name w:val="WW8Num3z6"/>
    <w:rsid w:val="005E3D90"/>
  </w:style>
  <w:style w:type="character" w:customStyle="1" w:styleId="WW8Num3z7">
    <w:name w:val="WW8Num3z7"/>
    <w:rsid w:val="005E3D90"/>
  </w:style>
  <w:style w:type="character" w:customStyle="1" w:styleId="WW8Num3z8">
    <w:name w:val="WW8Num3z8"/>
    <w:rsid w:val="005E3D90"/>
  </w:style>
  <w:style w:type="character" w:customStyle="1" w:styleId="WW8Num4z0">
    <w:name w:val="WW8Num4z0"/>
    <w:rsid w:val="005E3D90"/>
    <w:rPr>
      <w:rFonts w:ascii="Times New Roman" w:hAnsi="Times New Roman" w:cs="Times New Roman"/>
      <w:sz w:val="22"/>
      <w:szCs w:val="22"/>
    </w:rPr>
  </w:style>
  <w:style w:type="character" w:customStyle="1" w:styleId="WW8Num4z1">
    <w:name w:val="WW8Num4z1"/>
    <w:rsid w:val="005E3D90"/>
  </w:style>
  <w:style w:type="character" w:customStyle="1" w:styleId="WW8Num4z2">
    <w:name w:val="WW8Num4z2"/>
    <w:rsid w:val="005E3D90"/>
  </w:style>
  <w:style w:type="character" w:customStyle="1" w:styleId="WW8Num4z3">
    <w:name w:val="WW8Num4z3"/>
    <w:rsid w:val="005E3D90"/>
  </w:style>
  <w:style w:type="character" w:customStyle="1" w:styleId="WW8Num4z4">
    <w:name w:val="WW8Num4z4"/>
    <w:rsid w:val="005E3D90"/>
  </w:style>
  <w:style w:type="character" w:customStyle="1" w:styleId="WW8Num4z5">
    <w:name w:val="WW8Num4z5"/>
    <w:rsid w:val="005E3D90"/>
  </w:style>
  <w:style w:type="character" w:customStyle="1" w:styleId="WW8Num4z6">
    <w:name w:val="WW8Num4z6"/>
    <w:rsid w:val="005E3D90"/>
  </w:style>
  <w:style w:type="character" w:customStyle="1" w:styleId="WW8Num4z7">
    <w:name w:val="WW8Num4z7"/>
    <w:rsid w:val="005E3D90"/>
  </w:style>
  <w:style w:type="character" w:customStyle="1" w:styleId="WW8Num4z8">
    <w:name w:val="WW8Num4z8"/>
    <w:rsid w:val="005E3D90"/>
  </w:style>
  <w:style w:type="character" w:customStyle="1" w:styleId="WW8Num5z0">
    <w:name w:val="WW8Num5z0"/>
    <w:rsid w:val="005E3D90"/>
    <w:rPr>
      <w:rFonts w:ascii="Times New Roman" w:hAnsi="Times New Roman" w:cs="Times New Roman"/>
      <w:sz w:val="22"/>
      <w:szCs w:val="22"/>
    </w:rPr>
  </w:style>
  <w:style w:type="character" w:customStyle="1" w:styleId="WW8Num5z1">
    <w:name w:val="WW8Num5z1"/>
    <w:rsid w:val="005E3D90"/>
    <w:rPr>
      <w:rFonts w:cs="Arial"/>
      <w:sz w:val="19"/>
      <w:szCs w:val="19"/>
    </w:rPr>
  </w:style>
  <w:style w:type="character" w:customStyle="1" w:styleId="WW8Num5z2">
    <w:name w:val="WW8Num5z2"/>
    <w:rsid w:val="005E3D90"/>
  </w:style>
  <w:style w:type="character" w:customStyle="1" w:styleId="WW8Num5z3">
    <w:name w:val="WW8Num5z3"/>
    <w:rsid w:val="005E3D90"/>
  </w:style>
  <w:style w:type="character" w:customStyle="1" w:styleId="WW8Num5z4">
    <w:name w:val="WW8Num5z4"/>
    <w:rsid w:val="005E3D90"/>
  </w:style>
  <w:style w:type="character" w:customStyle="1" w:styleId="WW8Num5z5">
    <w:name w:val="WW8Num5z5"/>
    <w:rsid w:val="005E3D90"/>
  </w:style>
  <w:style w:type="character" w:customStyle="1" w:styleId="WW8Num5z6">
    <w:name w:val="WW8Num5z6"/>
    <w:rsid w:val="005E3D90"/>
  </w:style>
  <w:style w:type="character" w:customStyle="1" w:styleId="WW8Num5z7">
    <w:name w:val="WW8Num5z7"/>
    <w:rsid w:val="005E3D90"/>
  </w:style>
  <w:style w:type="character" w:customStyle="1" w:styleId="WW8Num5z8">
    <w:name w:val="WW8Num5z8"/>
    <w:rsid w:val="005E3D90"/>
  </w:style>
  <w:style w:type="character" w:customStyle="1" w:styleId="WW8Num6z0">
    <w:name w:val="WW8Num6z0"/>
    <w:rsid w:val="005E3D90"/>
  </w:style>
  <w:style w:type="character" w:customStyle="1" w:styleId="WW8Num6z1">
    <w:name w:val="WW8Num6z1"/>
    <w:rsid w:val="005E3D90"/>
  </w:style>
  <w:style w:type="character" w:customStyle="1" w:styleId="WW8Num6z2">
    <w:name w:val="WW8Num6z2"/>
    <w:rsid w:val="005E3D90"/>
  </w:style>
  <w:style w:type="character" w:customStyle="1" w:styleId="WW8Num6z3">
    <w:name w:val="WW8Num6z3"/>
    <w:rsid w:val="005E3D90"/>
  </w:style>
  <w:style w:type="character" w:customStyle="1" w:styleId="WW8Num6z4">
    <w:name w:val="WW8Num6z4"/>
    <w:rsid w:val="005E3D90"/>
  </w:style>
  <w:style w:type="character" w:customStyle="1" w:styleId="WW8Num6z5">
    <w:name w:val="WW8Num6z5"/>
    <w:rsid w:val="005E3D90"/>
  </w:style>
  <w:style w:type="character" w:customStyle="1" w:styleId="WW8Num6z6">
    <w:name w:val="WW8Num6z6"/>
    <w:rsid w:val="005E3D90"/>
  </w:style>
  <w:style w:type="character" w:customStyle="1" w:styleId="WW8Num6z7">
    <w:name w:val="WW8Num6z7"/>
    <w:rsid w:val="005E3D90"/>
  </w:style>
  <w:style w:type="character" w:customStyle="1" w:styleId="WW8Num6z8">
    <w:name w:val="WW8Num6z8"/>
    <w:rsid w:val="005E3D90"/>
  </w:style>
  <w:style w:type="character" w:customStyle="1" w:styleId="2">
    <w:name w:val="Основной шрифт абзаца2"/>
    <w:rsid w:val="005E3D90"/>
  </w:style>
  <w:style w:type="character" w:customStyle="1" w:styleId="Absatz-Standardschriftart">
    <w:name w:val="Absatz-Standardschriftart"/>
    <w:rsid w:val="005E3D90"/>
  </w:style>
  <w:style w:type="character" w:customStyle="1" w:styleId="WW-Absatz-Standardschriftart">
    <w:name w:val="WW-Absatz-Standardschriftart"/>
    <w:rsid w:val="005E3D90"/>
  </w:style>
  <w:style w:type="character" w:customStyle="1" w:styleId="WW-Absatz-Standardschriftart1">
    <w:name w:val="WW-Absatz-Standardschriftart1"/>
    <w:rsid w:val="005E3D90"/>
  </w:style>
  <w:style w:type="character" w:customStyle="1" w:styleId="WW-Absatz-Standardschriftart11">
    <w:name w:val="WW-Absatz-Standardschriftart11"/>
    <w:rsid w:val="005E3D90"/>
  </w:style>
  <w:style w:type="character" w:customStyle="1" w:styleId="WW-Absatz-Standardschriftart111">
    <w:name w:val="WW-Absatz-Standardschriftart111"/>
    <w:rsid w:val="005E3D90"/>
  </w:style>
  <w:style w:type="character" w:customStyle="1" w:styleId="WW-Absatz-Standardschriftart1111">
    <w:name w:val="WW-Absatz-Standardschriftart1111"/>
    <w:rsid w:val="005E3D90"/>
  </w:style>
  <w:style w:type="character" w:customStyle="1" w:styleId="WW-Absatz-Standardschriftart11111">
    <w:name w:val="WW-Absatz-Standardschriftart11111"/>
    <w:rsid w:val="005E3D90"/>
  </w:style>
  <w:style w:type="character" w:customStyle="1" w:styleId="WW-Absatz-Standardschriftart111111">
    <w:name w:val="WW-Absatz-Standardschriftart111111"/>
    <w:rsid w:val="005E3D90"/>
  </w:style>
  <w:style w:type="character" w:customStyle="1" w:styleId="WW-Absatz-Standardschriftart1111111">
    <w:name w:val="WW-Absatz-Standardschriftart1111111"/>
    <w:rsid w:val="005E3D90"/>
  </w:style>
  <w:style w:type="character" w:customStyle="1" w:styleId="WW8Num8z0">
    <w:name w:val="WW8Num8z0"/>
    <w:rsid w:val="005E3D90"/>
    <w:rPr>
      <w:rFonts w:ascii="Times New Roman" w:hAnsi="Times New Roman" w:cs="Times New Roman"/>
      <w:sz w:val="22"/>
      <w:szCs w:val="22"/>
    </w:rPr>
  </w:style>
  <w:style w:type="character" w:customStyle="1" w:styleId="1">
    <w:name w:val="Основной шрифт абзаца1"/>
    <w:rsid w:val="005E3D90"/>
  </w:style>
  <w:style w:type="character" w:styleId="a3">
    <w:name w:val="page number"/>
    <w:basedOn w:val="1"/>
    <w:rsid w:val="005E3D90"/>
  </w:style>
  <w:style w:type="character" w:styleId="a4">
    <w:name w:val="Hyperlink"/>
    <w:rsid w:val="005E3D90"/>
    <w:rPr>
      <w:color w:val="0000FF"/>
      <w:u w:val="single"/>
    </w:rPr>
  </w:style>
  <w:style w:type="character" w:customStyle="1" w:styleId="a5">
    <w:name w:val="Знак Знак"/>
    <w:rsid w:val="005E3D90"/>
    <w:rPr>
      <w:rFonts w:ascii="Arial" w:eastAsia="Arial Unicode MS" w:hAnsi="Arial" w:cs="Tahoma"/>
      <w:i/>
      <w:iCs/>
      <w:kern w:val="1"/>
      <w:sz w:val="28"/>
      <w:szCs w:val="28"/>
      <w:lang w:val="ru-RU" w:eastAsia="ar-SA" w:bidi="ar-SA"/>
    </w:rPr>
  </w:style>
  <w:style w:type="character" w:customStyle="1" w:styleId="loading">
    <w:name w:val="loading"/>
    <w:basedOn w:val="1"/>
    <w:rsid w:val="005E3D90"/>
  </w:style>
  <w:style w:type="character" w:customStyle="1" w:styleId="3">
    <w:name w:val="Основной шрифт абзаца3"/>
    <w:rsid w:val="005E3D90"/>
  </w:style>
  <w:style w:type="character" w:customStyle="1" w:styleId="a6">
    <w:name w:val="Символ нумерации"/>
    <w:rsid w:val="005E3D90"/>
  </w:style>
  <w:style w:type="character" w:customStyle="1" w:styleId="a7">
    <w:name w:val="Верхний колонтитул Знак"/>
    <w:rsid w:val="005E3D90"/>
    <w:rPr>
      <w:rFonts w:ascii="Arial" w:eastAsia="Arial Unicode MS" w:hAnsi="Arial" w:cs="Arial"/>
      <w:kern w:val="1"/>
      <w:szCs w:val="24"/>
    </w:rPr>
  </w:style>
  <w:style w:type="character" w:customStyle="1" w:styleId="a8">
    <w:name w:val="Текст выноски Знак"/>
    <w:rsid w:val="005E3D90"/>
    <w:rPr>
      <w:rFonts w:ascii="Tahoma" w:eastAsia="Arial Unicode MS" w:hAnsi="Tahoma" w:cs="Tahoma"/>
      <w:kern w:val="1"/>
      <w:sz w:val="16"/>
      <w:szCs w:val="16"/>
    </w:rPr>
  </w:style>
  <w:style w:type="paragraph" w:styleId="a9">
    <w:name w:val="Title"/>
    <w:basedOn w:val="a"/>
    <w:next w:val="aa"/>
    <w:link w:val="ab"/>
    <w:rsid w:val="005E3D90"/>
    <w:pPr>
      <w:keepNext/>
      <w:spacing w:before="240" w:after="120"/>
    </w:pPr>
    <w:rPr>
      <w:rFonts w:cs="Tahoma"/>
      <w:sz w:val="28"/>
      <w:szCs w:val="28"/>
    </w:rPr>
  </w:style>
  <w:style w:type="character" w:customStyle="1" w:styleId="ab">
    <w:name w:val="Заголовок Знак"/>
    <w:basedOn w:val="a0"/>
    <w:link w:val="a9"/>
    <w:rsid w:val="005E3D90"/>
    <w:rPr>
      <w:rFonts w:ascii="Arial" w:eastAsia="Arial Unicode MS" w:hAnsi="Arial" w:cs="Tahoma"/>
      <w:kern w:val="1"/>
      <w:sz w:val="28"/>
      <w:szCs w:val="28"/>
      <w:lang w:eastAsia="ar-SA"/>
    </w:rPr>
  </w:style>
  <w:style w:type="paragraph" w:styleId="aa">
    <w:name w:val="Body Text"/>
    <w:basedOn w:val="a"/>
    <w:link w:val="ac"/>
    <w:rsid w:val="005E3D90"/>
    <w:pPr>
      <w:spacing w:after="120"/>
    </w:pPr>
    <w:rPr>
      <w:sz w:val="12"/>
    </w:rPr>
  </w:style>
  <w:style w:type="character" w:customStyle="1" w:styleId="ac">
    <w:name w:val="Основной текст Знак"/>
    <w:basedOn w:val="a0"/>
    <w:link w:val="aa"/>
    <w:rsid w:val="005E3D90"/>
    <w:rPr>
      <w:rFonts w:ascii="Arial" w:eastAsia="Arial Unicode MS" w:hAnsi="Arial" w:cs="Arial"/>
      <w:kern w:val="1"/>
      <w:sz w:val="12"/>
      <w:szCs w:val="24"/>
      <w:lang w:eastAsia="ar-SA"/>
    </w:rPr>
  </w:style>
  <w:style w:type="paragraph" w:styleId="ad">
    <w:name w:val="List"/>
    <w:basedOn w:val="aa"/>
    <w:rsid w:val="005E3D90"/>
    <w:rPr>
      <w:rFonts w:cs="Tahoma"/>
    </w:rPr>
  </w:style>
  <w:style w:type="paragraph" w:customStyle="1" w:styleId="20">
    <w:name w:val="Название2"/>
    <w:basedOn w:val="a"/>
    <w:rsid w:val="005E3D90"/>
    <w:pPr>
      <w:suppressLineNumbers/>
      <w:spacing w:before="120" w:after="120"/>
    </w:pPr>
    <w:rPr>
      <w:rFonts w:cs="Mangal"/>
      <w:i/>
      <w:iCs/>
      <w:sz w:val="24"/>
    </w:rPr>
  </w:style>
  <w:style w:type="paragraph" w:customStyle="1" w:styleId="21">
    <w:name w:val="Указатель2"/>
    <w:basedOn w:val="a"/>
    <w:rsid w:val="005E3D90"/>
    <w:pPr>
      <w:suppressLineNumbers/>
    </w:pPr>
    <w:rPr>
      <w:rFonts w:cs="Mangal"/>
    </w:rPr>
  </w:style>
  <w:style w:type="paragraph" w:customStyle="1" w:styleId="10">
    <w:name w:val="Название1"/>
    <w:basedOn w:val="a"/>
    <w:rsid w:val="005E3D90"/>
    <w:pPr>
      <w:suppressLineNumbers/>
      <w:spacing w:before="120" w:after="120"/>
    </w:pPr>
    <w:rPr>
      <w:rFonts w:cs="Tahoma"/>
      <w:i/>
      <w:iCs/>
      <w:sz w:val="24"/>
    </w:rPr>
  </w:style>
  <w:style w:type="paragraph" w:customStyle="1" w:styleId="11">
    <w:name w:val="Указатель1"/>
    <w:basedOn w:val="a"/>
    <w:rsid w:val="005E3D90"/>
    <w:pPr>
      <w:suppressLineNumbers/>
    </w:pPr>
    <w:rPr>
      <w:rFonts w:cs="Tahoma"/>
    </w:rPr>
  </w:style>
  <w:style w:type="paragraph" w:customStyle="1" w:styleId="ConsNonformat">
    <w:name w:val="ConsNonformat"/>
    <w:rsid w:val="005E3D90"/>
    <w:pPr>
      <w:widowControl w:val="0"/>
      <w:suppressAutoHyphens/>
      <w:autoSpaceDE w:val="0"/>
      <w:spacing w:after="0" w:line="240" w:lineRule="auto"/>
      <w:ind w:right="19772"/>
    </w:pPr>
    <w:rPr>
      <w:rFonts w:ascii="Courier New" w:eastAsia="Arial" w:hAnsi="Courier New" w:cs="Courier New"/>
      <w:kern w:val="1"/>
      <w:sz w:val="20"/>
      <w:szCs w:val="20"/>
      <w:lang w:eastAsia="ar-SA"/>
    </w:rPr>
  </w:style>
  <w:style w:type="paragraph" w:customStyle="1" w:styleId="ConsNormal">
    <w:name w:val="ConsNormal"/>
    <w:rsid w:val="005E3D90"/>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ae">
    <w:name w:val="Содержимое таблицы"/>
    <w:basedOn w:val="a"/>
    <w:rsid w:val="005E3D90"/>
    <w:pPr>
      <w:suppressLineNumbers/>
    </w:pPr>
  </w:style>
  <w:style w:type="paragraph" w:customStyle="1" w:styleId="ConsPlusNormal">
    <w:name w:val="ConsPlusNormal"/>
    <w:next w:val="a"/>
    <w:rsid w:val="005E3D9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5E3D90"/>
    <w:pPr>
      <w:autoSpaceDE w:val="0"/>
    </w:pPr>
    <w:rPr>
      <w:rFonts w:ascii="Courier New" w:eastAsia="Courier New" w:hAnsi="Courier New" w:cs="Courier New"/>
      <w:szCs w:val="20"/>
    </w:rPr>
  </w:style>
  <w:style w:type="paragraph" w:styleId="af">
    <w:name w:val="footer"/>
    <w:basedOn w:val="a"/>
    <w:link w:val="af0"/>
    <w:rsid w:val="005E3D90"/>
    <w:pPr>
      <w:suppressLineNumbers/>
      <w:tabs>
        <w:tab w:val="center" w:pos="5102"/>
        <w:tab w:val="right" w:pos="10204"/>
      </w:tabs>
    </w:pPr>
  </w:style>
  <w:style w:type="character" w:customStyle="1" w:styleId="af0">
    <w:name w:val="Нижний колонтитул Знак"/>
    <w:basedOn w:val="a0"/>
    <w:link w:val="af"/>
    <w:rsid w:val="005E3D90"/>
    <w:rPr>
      <w:rFonts w:ascii="Arial" w:eastAsia="Arial Unicode MS" w:hAnsi="Arial" w:cs="Arial"/>
      <w:kern w:val="1"/>
      <w:sz w:val="20"/>
      <w:szCs w:val="24"/>
      <w:lang w:eastAsia="ar-SA"/>
    </w:rPr>
  </w:style>
  <w:style w:type="paragraph" w:styleId="af1">
    <w:name w:val="header"/>
    <w:basedOn w:val="a"/>
    <w:link w:val="12"/>
    <w:rsid w:val="005E3D90"/>
    <w:pPr>
      <w:tabs>
        <w:tab w:val="center" w:pos="4677"/>
        <w:tab w:val="right" w:pos="9355"/>
      </w:tabs>
    </w:pPr>
  </w:style>
  <w:style w:type="character" w:customStyle="1" w:styleId="12">
    <w:name w:val="Верхний колонтитул Знак1"/>
    <w:basedOn w:val="a0"/>
    <w:link w:val="af1"/>
    <w:rsid w:val="005E3D90"/>
    <w:rPr>
      <w:rFonts w:ascii="Arial" w:eastAsia="Arial Unicode MS" w:hAnsi="Arial" w:cs="Arial"/>
      <w:kern w:val="1"/>
      <w:sz w:val="20"/>
      <w:szCs w:val="24"/>
      <w:lang w:eastAsia="ar-SA"/>
    </w:rPr>
  </w:style>
  <w:style w:type="paragraph" w:styleId="HTML">
    <w:name w:val="HTML Preformatted"/>
    <w:basedOn w:val="a"/>
    <w:link w:val="HTML0"/>
    <w:rsid w:val="005E3D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eastAsia="Times New Roman"/>
      <w:sz w:val="16"/>
      <w:szCs w:val="16"/>
    </w:rPr>
  </w:style>
  <w:style w:type="character" w:customStyle="1" w:styleId="HTML0">
    <w:name w:val="Стандартный HTML Знак"/>
    <w:basedOn w:val="a0"/>
    <w:link w:val="HTML"/>
    <w:rsid w:val="005E3D90"/>
    <w:rPr>
      <w:rFonts w:ascii="Arial" w:eastAsia="Times New Roman" w:hAnsi="Arial" w:cs="Arial"/>
      <w:kern w:val="1"/>
      <w:sz w:val="16"/>
      <w:szCs w:val="16"/>
      <w:lang w:eastAsia="ar-SA"/>
    </w:rPr>
  </w:style>
  <w:style w:type="paragraph" w:styleId="af2">
    <w:name w:val="Subtitle"/>
    <w:basedOn w:val="a"/>
    <w:next w:val="aa"/>
    <w:link w:val="af3"/>
    <w:qFormat/>
    <w:rsid w:val="005E3D90"/>
    <w:pPr>
      <w:keepNext/>
      <w:spacing w:before="240" w:after="120"/>
      <w:jc w:val="center"/>
    </w:pPr>
    <w:rPr>
      <w:rFonts w:cs="Tahoma"/>
      <w:i/>
      <w:iCs/>
      <w:sz w:val="28"/>
      <w:szCs w:val="28"/>
    </w:rPr>
  </w:style>
  <w:style w:type="character" w:customStyle="1" w:styleId="af3">
    <w:name w:val="Подзаголовок Знак"/>
    <w:basedOn w:val="a0"/>
    <w:link w:val="af2"/>
    <w:rsid w:val="005E3D90"/>
    <w:rPr>
      <w:rFonts w:ascii="Arial" w:eastAsia="Arial Unicode MS" w:hAnsi="Arial" w:cs="Tahoma"/>
      <w:i/>
      <w:iCs/>
      <w:kern w:val="1"/>
      <w:sz w:val="28"/>
      <w:szCs w:val="28"/>
      <w:lang w:eastAsia="ar-SA"/>
    </w:rPr>
  </w:style>
  <w:style w:type="paragraph" w:customStyle="1" w:styleId="Normal1">
    <w:name w:val="Normal1"/>
    <w:rsid w:val="005E3D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f4">
    <w:name w:val="Заголовок таблицы"/>
    <w:basedOn w:val="ae"/>
    <w:rsid w:val="005E3D90"/>
    <w:pPr>
      <w:jc w:val="center"/>
    </w:pPr>
    <w:rPr>
      <w:b/>
      <w:bCs/>
    </w:rPr>
  </w:style>
  <w:style w:type="paragraph" w:customStyle="1" w:styleId="af5">
    <w:name w:val="Содержимое врезки"/>
    <w:basedOn w:val="aa"/>
    <w:rsid w:val="005E3D90"/>
  </w:style>
  <w:style w:type="paragraph" w:customStyle="1" w:styleId="ConsPlusTitle">
    <w:name w:val="ConsPlusTitle"/>
    <w:basedOn w:val="a"/>
    <w:next w:val="ConsPlusNormal"/>
    <w:rsid w:val="005E3D90"/>
    <w:pPr>
      <w:autoSpaceDE w:val="0"/>
    </w:pPr>
    <w:rPr>
      <w:rFonts w:eastAsia="Arial" w:cs="Times New Roman"/>
      <w:b/>
      <w:bCs/>
      <w:szCs w:val="20"/>
    </w:rPr>
  </w:style>
  <w:style w:type="paragraph" w:customStyle="1" w:styleId="ConsPlusCell">
    <w:name w:val="ConsPlusCell"/>
    <w:basedOn w:val="a"/>
    <w:rsid w:val="005E3D90"/>
    <w:pPr>
      <w:autoSpaceDE w:val="0"/>
    </w:pPr>
    <w:rPr>
      <w:rFonts w:eastAsia="Arial" w:cs="Times New Roman"/>
      <w:szCs w:val="20"/>
    </w:rPr>
  </w:style>
  <w:style w:type="paragraph" w:customStyle="1" w:styleId="ConsPlusDocList">
    <w:name w:val="ConsPlusDocList"/>
    <w:basedOn w:val="a"/>
    <w:rsid w:val="005E3D90"/>
    <w:pPr>
      <w:autoSpaceDE w:val="0"/>
    </w:pPr>
    <w:rPr>
      <w:rFonts w:ascii="Courier New" w:eastAsia="Courier New" w:hAnsi="Courier New" w:cs="Times New Roman"/>
      <w:szCs w:val="20"/>
    </w:rPr>
  </w:style>
  <w:style w:type="paragraph" w:styleId="af6">
    <w:name w:val="Balloon Text"/>
    <w:basedOn w:val="a"/>
    <w:link w:val="13"/>
    <w:rsid w:val="005E3D90"/>
    <w:rPr>
      <w:rFonts w:ascii="Tahoma" w:hAnsi="Tahoma" w:cs="Tahoma"/>
      <w:sz w:val="16"/>
      <w:szCs w:val="16"/>
    </w:rPr>
  </w:style>
  <w:style w:type="character" w:customStyle="1" w:styleId="13">
    <w:name w:val="Текст выноски Знак1"/>
    <w:basedOn w:val="a0"/>
    <w:link w:val="af6"/>
    <w:rsid w:val="005E3D90"/>
    <w:rPr>
      <w:rFonts w:ascii="Tahoma" w:eastAsia="Arial Unicode MS" w:hAnsi="Tahoma" w:cs="Tahoma"/>
      <w:kern w:val="1"/>
      <w:sz w:val="16"/>
      <w:szCs w:val="16"/>
      <w:lang w:eastAsia="ar-SA"/>
    </w:rPr>
  </w:style>
  <w:style w:type="paragraph" w:styleId="af7">
    <w:name w:val="Normal (Web)"/>
    <w:basedOn w:val="a"/>
    <w:uiPriority w:val="99"/>
    <w:semiHidden/>
    <w:unhideWhenUsed/>
    <w:rsid w:val="005E3D90"/>
    <w:pPr>
      <w:widowControl/>
      <w:suppressAutoHyphens w:val="0"/>
      <w:spacing w:before="100" w:beforeAutospacing="1" w:after="100" w:afterAutospacing="1"/>
    </w:pPr>
    <w:rPr>
      <w:rFonts w:ascii="Tahoma" w:eastAsia="Calibri" w:hAnsi="Tahoma" w:cs="Tahoma"/>
      <w:color w:val="333333"/>
      <w:kern w:val="0"/>
      <w:szCs w:val="20"/>
      <w:lang w:eastAsia="ru-RU"/>
    </w:rPr>
  </w:style>
  <w:style w:type="paragraph" w:styleId="af8">
    <w:name w:val="List Paragraph"/>
    <w:basedOn w:val="a"/>
    <w:uiPriority w:val="34"/>
    <w:qFormat/>
    <w:rsid w:val="005E3D90"/>
    <w:pPr>
      <w:widowControl/>
      <w:suppressAutoHyphens w:val="0"/>
      <w:spacing w:after="200" w:line="276" w:lineRule="auto"/>
      <w:ind w:left="720"/>
      <w:contextualSpacing/>
    </w:pPr>
    <w:rPr>
      <w:rFonts w:ascii="Calibri" w:eastAsia="Calibri" w:hAnsi="Calibri" w:cs="Tahoma"/>
      <w:kern w:val="0"/>
      <w:sz w:val="22"/>
      <w:szCs w:val="22"/>
      <w:lang w:eastAsia="ru-RU"/>
    </w:rPr>
  </w:style>
  <w:style w:type="character" w:styleId="af9">
    <w:name w:val="annotation reference"/>
    <w:uiPriority w:val="99"/>
    <w:semiHidden/>
    <w:unhideWhenUsed/>
    <w:rsid w:val="005E3D90"/>
    <w:rPr>
      <w:sz w:val="16"/>
      <w:szCs w:val="16"/>
    </w:rPr>
  </w:style>
  <w:style w:type="paragraph" w:styleId="afa">
    <w:name w:val="annotation text"/>
    <w:basedOn w:val="a"/>
    <w:link w:val="afb"/>
    <w:uiPriority w:val="99"/>
    <w:semiHidden/>
    <w:unhideWhenUsed/>
    <w:rsid w:val="005E3D90"/>
    <w:rPr>
      <w:szCs w:val="20"/>
    </w:rPr>
  </w:style>
  <w:style w:type="character" w:customStyle="1" w:styleId="afb">
    <w:name w:val="Текст примечания Знак"/>
    <w:basedOn w:val="a0"/>
    <w:link w:val="afa"/>
    <w:uiPriority w:val="99"/>
    <w:semiHidden/>
    <w:rsid w:val="005E3D90"/>
    <w:rPr>
      <w:rFonts w:ascii="Arial" w:eastAsia="Arial Unicode MS" w:hAnsi="Arial" w:cs="Arial"/>
      <w:kern w:val="1"/>
      <w:sz w:val="20"/>
      <w:szCs w:val="20"/>
      <w:lang w:eastAsia="ar-SA"/>
    </w:rPr>
  </w:style>
  <w:style w:type="paragraph" w:styleId="afc">
    <w:name w:val="annotation subject"/>
    <w:basedOn w:val="afa"/>
    <w:next w:val="afa"/>
    <w:link w:val="afd"/>
    <w:uiPriority w:val="99"/>
    <w:semiHidden/>
    <w:unhideWhenUsed/>
    <w:rsid w:val="005E3D90"/>
    <w:rPr>
      <w:b/>
      <w:bCs/>
    </w:rPr>
  </w:style>
  <w:style w:type="character" w:customStyle="1" w:styleId="afd">
    <w:name w:val="Тема примечания Знак"/>
    <w:basedOn w:val="afb"/>
    <w:link w:val="afc"/>
    <w:uiPriority w:val="99"/>
    <w:semiHidden/>
    <w:rsid w:val="005E3D90"/>
    <w:rPr>
      <w:rFonts w:ascii="Arial" w:eastAsia="Arial Unicode MS" w:hAnsi="Arial" w:cs="Arial"/>
      <w:b/>
      <w:bCs/>
      <w:kern w:val="1"/>
      <w:sz w:val="20"/>
      <w:szCs w:val="20"/>
      <w:lang w:eastAsia="ar-SA"/>
    </w:rPr>
  </w:style>
  <w:style w:type="paragraph" w:styleId="afe">
    <w:name w:val="endnote text"/>
    <w:basedOn w:val="a"/>
    <w:link w:val="aff"/>
    <w:uiPriority w:val="99"/>
    <w:unhideWhenUsed/>
    <w:rsid w:val="005E3D90"/>
    <w:pPr>
      <w:widowControl/>
      <w:suppressAutoHyphens w:val="0"/>
    </w:pPr>
    <w:rPr>
      <w:rFonts w:ascii="Calibri" w:eastAsia="Calibri" w:hAnsi="Calibri" w:cs="Times New Roman"/>
      <w:kern w:val="0"/>
      <w:szCs w:val="20"/>
      <w:lang w:eastAsia="en-US"/>
    </w:rPr>
  </w:style>
  <w:style w:type="character" w:customStyle="1" w:styleId="aff">
    <w:name w:val="Текст концевой сноски Знак"/>
    <w:basedOn w:val="a0"/>
    <w:link w:val="afe"/>
    <w:uiPriority w:val="99"/>
    <w:rsid w:val="005E3D90"/>
    <w:rPr>
      <w:rFonts w:ascii="Calibri" w:eastAsia="Calibri" w:hAnsi="Calibri" w:cs="Times New Roman"/>
      <w:sz w:val="20"/>
      <w:szCs w:val="20"/>
    </w:rPr>
  </w:style>
  <w:style w:type="character" w:customStyle="1" w:styleId="FontStyle23">
    <w:name w:val="Font Style23"/>
    <w:uiPriority w:val="99"/>
    <w:rsid w:val="005E3D90"/>
    <w:rPr>
      <w:rFonts w:ascii="Arial" w:hAnsi="Arial" w:cs="Arial" w:hint="default"/>
      <w:sz w:val="20"/>
      <w:szCs w:val="20"/>
    </w:rPr>
  </w:style>
  <w:style w:type="paragraph" w:customStyle="1" w:styleId="Style6">
    <w:name w:val="Style6"/>
    <w:basedOn w:val="a"/>
    <w:uiPriority w:val="99"/>
    <w:rsid w:val="005E3D90"/>
    <w:pPr>
      <w:suppressAutoHyphens w:val="0"/>
      <w:autoSpaceDE w:val="0"/>
      <w:autoSpaceDN w:val="0"/>
      <w:adjustRightInd w:val="0"/>
      <w:spacing w:line="274" w:lineRule="exact"/>
    </w:pPr>
    <w:rPr>
      <w:rFonts w:eastAsia="Times New Roman"/>
      <w:kern w:val="0"/>
      <w:sz w:val="24"/>
      <w:lang w:eastAsia="ru-RU"/>
    </w:rPr>
  </w:style>
  <w:style w:type="paragraph" w:customStyle="1" w:styleId="Style15">
    <w:name w:val="Style15"/>
    <w:basedOn w:val="a"/>
    <w:uiPriority w:val="99"/>
    <w:rsid w:val="005E3D90"/>
    <w:pPr>
      <w:suppressAutoHyphens w:val="0"/>
      <w:autoSpaceDE w:val="0"/>
      <w:autoSpaceDN w:val="0"/>
      <w:adjustRightInd w:val="0"/>
    </w:pPr>
    <w:rPr>
      <w:rFonts w:eastAsia="Times New Roman"/>
      <w:kern w:val="0"/>
      <w:sz w:val="24"/>
      <w:lang w:eastAsia="ru-RU"/>
    </w:rPr>
  </w:style>
  <w:style w:type="character" w:customStyle="1" w:styleId="FontStyle21">
    <w:name w:val="Font Style21"/>
    <w:uiPriority w:val="99"/>
    <w:rsid w:val="005E3D90"/>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savanna.ru" TargetMode="Externa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llin.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bsavanna.ru" TargetMode="External"/><Relationship Id="rId4" Type="http://schemas.openxmlformats.org/officeDocument/2006/relationships/webSettings" Target="webSettings.xml"/><Relationship Id="rId9" Type="http://schemas.openxmlformats.org/officeDocument/2006/relationships/hyperlink" Target="http://www.dellin.ru"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7080</Words>
  <Characters>40361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SpaceZ</dc:creator>
  <cp:keywords/>
  <dc:description/>
  <cp:lastModifiedBy>Sav</cp:lastModifiedBy>
  <cp:revision>4</cp:revision>
  <dcterms:created xsi:type="dcterms:W3CDTF">2019-03-06T16:12:00Z</dcterms:created>
  <dcterms:modified xsi:type="dcterms:W3CDTF">2019-07-09T09:13:00Z</dcterms:modified>
</cp:coreProperties>
</file>